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_GBK" w:hAnsi="方正黑体_GBK" w:eastAsia="方正黑体_GBK" w:cs="方正黑体_GBK"/>
          <w:sz w:val="32"/>
          <w:szCs w:val="32"/>
          <w:highlight w:val="none"/>
        </w:rPr>
      </w:pPr>
      <w:bookmarkStart w:id="0" w:name="_GoBack"/>
      <w:bookmarkEnd w:id="0"/>
      <w:r>
        <w:rPr>
          <w:rFonts w:hint="eastAsia" w:ascii="方正黑体_GBK" w:hAnsi="方正黑体_GBK" w:eastAsia="方正黑体_GBK" w:cs="方正黑体_GBK"/>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b w:val="0"/>
          <w:bCs w:val="0"/>
          <w:sz w:val="44"/>
          <w:szCs w:val="44"/>
          <w:highlight w:val="none"/>
        </w:rPr>
      </w:pPr>
      <w:r>
        <w:rPr>
          <w:rFonts w:hint="default" w:ascii="方正小标宋简体" w:hAnsi="方正小标宋简体" w:eastAsia="方正小标宋简体" w:cs="方正小标宋简体"/>
          <w:b w:val="0"/>
          <w:bCs w:val="0"/>
          <w:sz w:val="44"/>
          <w:szCs w:val="44"/>
          <w:highlight w:val="none"/>
        </w:rPr>
        <w:t>天津市行政备案事项清单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b w:val="0"/>
          <w:bCs w:val="0"/>
          <w:sz w:val="44"/>
          <w:szCs w:val="44"/>
          <w:highlight w:val="none"/>
        </w:rPr>
      </w:pPr>
    </w:p>
    <w:tbl>
      <w:tblPr>
        <w:tblStyle w:val="8"/>
        <w:tblW w:w="15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52"/>
        <w:gridCol w:w="2675"/>
        <w:gridCol w:w="2525"/>
        <w:gridCol w:w="4750"/>
        <w:gridCol w:w="165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blHeader/>
        </w:trPr>
        <w:tc>
          <w:tcPr>
            <w:tcW w:w="6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8"/>
                <w:szCs w:val="28"/>
                <w:highlight w:val="none"/>
                <w:vertAlign w:val="baseline"/>
              </w:rPr>
            </w:pPr>
            <w:r>
              <w:rPr>
                <w:rFonts w:hint="eastAsia" w:ascii="方正黑体_GBK" w:hAnsi="方正黑体_GBK" w:eastAsia="方正黑体_GBK" w:cs="方正黑体_GBK"/>
                <w:sz w:val="28"/>
                <w:szCs w:val="28"/>
                <w:highlight w:val="none"/>
                <w:vertAlign w:val="baseline"/>
              </w:rPr>
              <w:t>序号</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2"/>
                <w:sz w:val="28"/>
                <w:szCs w:val="28"/>
                <w:highlight w:val="none"/>
                <w:vertAlign w:val="baseline"/>
                <w:lang w:eastAsia="zh-CN" w:bidi="ar-SA"/>
              </w:rPr>
            </w:pPr>
            <w:r>
              <w:rPr>
                <w:rFonts w:hint="eastAsia" w:ascii="方正黑体_GBK" w:hAnsi="方正黑体_GBK" w:eastAsia="方正黑体_GBK" w:cs="方正黑体_GBK"/>
                <w:sz w:val="28"/>
                <w:szCs w:val="28"/>
                <w:highlight w:val="none"/>
                <w:vertAlign w:val="baseline"/>
              </w:rPr>
              <w:t>实施部门</w:t>
            </w:r>
          </w:p>
        </w:tc>
        <w:tc>
          <w:tcPr>
            <w:tcW w:w="26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8"/>
                <w:szCs w:val="28"/>
                <w:highlight w:val="none"/>
                <w:vertAlign w:val="baseline"/>
              </w:rPr>
            </w:pPr>
            <w:r>
              <w:rPr>
                <w:rFonts w:hint="eastAsia" w:ascii="方正黑体_GBK" w:hAnsi="方正黑体_GBK" w:eastAsia="方正黑体_GBK" w:cs="方正黑体_GBK"/>
                <w:sz w:val="28"/>
                <w:szCs w:val="28"/>
                <w:highlight w:val="none"/>
                <w:vertAlign w:val="baseline"/>
              </w:rPr>
              <w:t>事项名称</w:t>
            </w:r>
          </w:p>
        </w:tc>
        <w:tc>
          <w:tcPr>
            <w:tcW w:w="25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8"/>
                <w:szCs w:val="28"/>
                <w:highlight w:val="none"/>
                <w:vertAlign w:val="baseline"/>
              </w:rPr>
            </w:pPr>
            <w:r>
              <w:rPr>
                <w:rFonts w:hint="eastAsia" w:ascii="方正黑体_GBK" w:hAnsi="方正黑体_GBK" w:eastAsia="方正黑体_GBK" w:cs="方正黑体_GBK"/>
                <w:sz w:val="28"/>
                <w:szCs w:val="28"/>
                <w:highlight w:val="none"/>
                <w:vertAlign w:val="baseline"/>
              </w:rPr>
              <w:t>子项名称</w:t>
            </w:r>
          </w:p>
        </w:tc>
        <w:tc>
          <w:tcPr>
            <w:tcW w:w="47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8"/>
                <w:szCs w:val="28"/>
                <w:highlight w:val="none"/>
                <w:vertAlign w:val="baseline"/>
              </w:rPr>
            </w:pPr>
            <w:r>
              <w:rPr>
                <w:rFonts w:hint="eastAsia" w:ascii="方正黑体_GBK" w:hAnsi="方正黑体_GBK" w:eastAsia="方正黑体_GBK" w:cs="方正黑体_GBK"/>
                <w:sz w:val="28"/>
                <w:szCs w:val="28"/>
                <w:highlight w:val="none"/>
                <w:vertAlign w:val="baseline"/>
              </w:rPr>
              <w:t>设定依据</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28"/>
                <w:szCs w:val="28"/>
                <w:highlight w:val="none"/>
                <w:vertAlign w:val="baseline"/>
              </w:rPr>
            </w:pPr>
            <w:r>
              <w:rPr>
                <w:rFonts w:hint="default" w:ascii="方正黑体_GBK" w:hAnsi="方正黑体_GBK" w:eastAsia="方正黑体_GBK" w:cs="方正黑体_GBK"/>
                <w:sz w:val="28"/>
                <w:szCs w:val="28"/>
                <w:highlight w:val="none"/>
                <w:vertAlign w:val="baseline"/>
              </w:rPr>
              <w:t>优化备案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28"/>
                <w:szCs w:val="28"/>
                <w:highlight w:val="none"/>
                <w:vertAlign w:val="baseline"/>
              </w:rPr>
            </w:pPr>
            <w:r>
              <w:rPr>
                <w:rFonts w:hint="default" w:ascii="方正黑体_GBK" w:hAnsi="方正黑体_GBK" w:eastAsia="方正黑体_GBK" w:cs="方正黑体_GBK"/>
                <w:sz w:val="28"/>
                <w:szCs w:val="28"/>
                <w:highlight w:val="none"/>
                <w:vertAlign w:val="baseline"/>
              </w:rPr>
              <w:t>服务方式</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28"/>
                <w:szCs w:val="28"/>
                <w:highlight w:val="none"/>
                <w:vertAlign w:val="baseline"/>
              </w:rPr>
            </w:pPr>
            <w:r>
              <w:rPr>
                <w:rFonts w:hint="default" w:ascii="方正黑体_GBK" w:hAnsi="方正黑体_GBK" w:eastAsia="方正黑体_GBK" w:cs="方正黑体_GBK"/>
                <w:sz w:val="28"/>
                <w:szCs w:val="28"/>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市发展改革委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创业投资企业备案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《创业投资企业管理暂行办法》（2005年国家发展改革委令第39号）</w:t>
            </w:r>
            <w:r>
              <w:rPr>
                <w:rFonts w:hint="default" w:ascii="仿宋_GB2312" w:hAnsi="宋体" w:eastAsia="仿宋_GB2312" w:cs="仿宋_GB2312"/>
                <w:i w:val="0"/>
                <w:iCs w:val="0"/>
                <w:color w:val="000000"/>
                <w:kern w:val="0"/>
                <w:sz w:val="24"/>
                <w:szCs w:val="24"/>
                <w:highlight w:val="none"/>
                <w:u w:val="none"/>
                <w:lang w:eastAsia="zh-CN" w:bidi="ar"/>
              </w:rPr>
              <w:t>第3条。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市发展改革委、</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固定资产投资项目备案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内资固定资产投资项目备案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1.《企业投资项目核准和备案管理条例》（2017年）第3条；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2.《企业投资项目核准和备案管理办法》（2017年）第4条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市发展改革委、</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固定资产投资项目备案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外商固定资产投资项目备案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1.《企业投资项目核准和备案管理条例》（2017年）第3条；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2.《企业投资项目核准和备案管理办法》（2017年）第4条；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3.《外商投资项目核准和备案管理办法》（2014年）第18条、第19条、第20条。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市发展改革委、</w:t>
            </w:r>
            <w:r>
              <w:rPr>
                <w:rFonts w:hint="default" w:ascii="仿宋_GB2312" w:hAnsi="宋体" w:eastAsia="仿宋_GB2312" w:cs="仿宋_GB2312"/>
                <w:i w:val="0"/>
                <w:iCs w:val="0"/>
                <w:color w:val="000000"/>
                <w:kern w:val="0"/>
                <w:sz w:val="24"/>
                <w:szCs w:val="24"/>
                <w:highlight w:val="none"/>
                <w:u w:val="none"/>
                <w:lang w:eastAsia="zh-CN" w:bidi="ar"/>
              </w:rPr>
              <w:t>各区发展改革委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石油天然气管道停止运行、封存、报废备案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1.《石油天然气管道保护法》（2010年主席令11届第30号）第42条；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2.《天津市石油天然气管道保护条例》第32条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市发展改革委、</w:t>
            </w:r>
            <w:r>
              <w:rPr>
                <w:rFonts w:hint="default" w:ascii="仿宋_GB2312" w:hAnsi="宋体" w:eastAsia="仿宋_GB2312" w:cs="仿宋_GB2312"/>
                <w:i w:val="0"/>
                <w:iCs w:val="0"/>
                <w:color w:val="000000"/>
                <w:kern w:val="0"/>
                <w:sz w:val="24"/>
                <w:szCs w:val="24"/>
                <w:highlight w:val="none"/>
                <w:u w:val="none"/>
                <w:lang w:eastAsia="zh-CN" w:bidi="ar"/>
              </w:rPr>
              <w:t>各区发展改革委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管道竣工测量图备案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1.《石油天然气管道保护法》（2010年主席令11届第30号）第20条；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2.《天津市石油天然气管道保护条例》第15条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各区发展改革委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企业管道事故应急预案备案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1.《石油天然气管道保护法》（2010年主席令11届第30号）第39条；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2.《天津市石油天然气管道保护条例》第27条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r>
              <w:rPr>
                <w:rFonts w:hint="default" w:ascii="仿宋_GB2312" w:hAnsi="宋体" w:eastAsia="仿宋_GB2312" w:cs="仿宋_GB2312"/>
                <w:i w:val="0"/>
                <w:iCs w:val="0"/>
                <w:color w:val="000000"/>
                <w:kern w:val="0"/>
                <w:sz w:val="24"/>
                <w:szCs w:val="24"/>
                <w:highlight w:val="none"/>
                <w:u w:val="none"/>
                <w:lang w:eastAsia="zh-CN" w:bidi="ar"/>
              </w:rPr>
              <w:t>滨海新区住建委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前期物业管理备案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1.《物业管理条例》（国务院第379号令，2018年修订）第21条；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2.《天津市商品房管理条例》（2016年修订）第17条；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3.《天津市物业管理区域划分管理办法》（津政办发〔2008〕168号）第10条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单位住房货币分配方案备案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1.《国务院关于进一步深化城镇住房制度改革加快住房建设的通知》（国发〔1998〕23号）全文；</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eastAsia="zh-CN" w:bidi="ar"/>
              </w:rPr>
              <w:t>2</w:t>
            </w:r>
            <w:r>
              <w:rPr>
                <w:rFonts w:hint="eastAsia" w:ascii="仿宋_GB2312" w:hAnsi="宋体" w:eastAsia="仿宋_GB2312" w:cs="仿宋_GB2312"/>
                <w:i w:val="0"/>
                <w:iCs w:val="0"/>
                <w:color w:val="000000"/>
                <w:kern w:val="0"/>
                <w:sz w:val="24"/>
                <w:szCs w:val="24"/>
                <w:highlight w:val="none"/>
                <w:u w:val="none"/>
                <w:lang w:val="en-US" w:eastAsia="zh-CN" w:bidi="ar"/>
              </w:rPr>
              <w:t>.《印发天津市进一步深化城镇住房制度改革实施办法的通知》（津政发〔1999〕38号）；</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eastAsia="zh-CN" w:bidi="ar"/>
              </w:rPr>
              <w:t>3</w:t>
            </w:r>
            <w:r>
              <w:rPr>
                <w:rFonts w:hint="eastAsia" w:ascii="仿宋_GB2312" w:hAnsi="宋体" w:eastAsia="仿宋_GB2312" w:cs="仿宋_GB2312"/>
                <w:i w:val="0"/>
                <w:iCs w:val="0"/>
                <w:color w:val="000000"/>
                <w:kern w:val="0"/>
                <w:sz w:val="24"/>
                <w:szCs w:val="24"/>
                <w:highlight w:val="none"/>
                <w:u w:val="none"/>
                <w:lang w:val="en-US" w:eastAsia="zh-CN" w:bidi="ar"/>
              </w:rPr>
              <w:t>.《批转市城镇住房制度改革办公室关于全面推进住房货币分配工作实施意见的通知》（津政发〔2001〕59号）。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房屋租赁登记备案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1.《商品房屋租赁管理办法》（中华人民共和国住房和城乡建设部令第6号）第14条；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2.《天津市房屋租赁管理规定》（市人民政府令第72号，2004年修订）第13条。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房屋租赁经营单位（住房租赁企业及其分支机构）备案</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设立</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1.《天津市房屋租赁管理规定》（市人民政府令第72号，2004年修订）第8条；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2.《关于在人口净流入的大中城市加快发展住房租赁市场的通知》（建房〔2017〕153号）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房屋租赁经营单位（住房租赁企业及其分支机构）备案</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变更</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1.《天津市房屋租赁管理规定》（市人民政府令第72号，2004年修订）第8条；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2.《关于在人口净流入的大中城市加快发展住房租赁市场的通知》（建房〔2017〕153号）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房屋租赁经营单位（住房租赁企业及其分支机构）备案</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注销</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1.《天津市房屋租赁管理规定》（市人民政府令第72号，2004年修订）第8条；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2.《关于在人口净流入的大中城市加快发展住房租赁市场的通知》（建房〔2017〕153号）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建设工程消防验收备案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《中华人民共和国消防法》（2019年修订）第13条</w:t>
            </w:r>
            <w:r>
              <w:rPr>
                <w:rFonts w:hint="default" w:ascii="仿宋_GB2312" w:hAnsi="宋体" w:eastAsia="仿宋_GB2312" w:cs="仿宋_GB2312"/>
                <w:i w:val="0"/>
                <w:iCs w:val="0"/>
                <w:color w:val="000000"/>
                <w:kern w:val="0"/>
                <w:sz w:val="24"/>
                <w:szCs w:val="24"/>
                <w:highlight w:val="none"/>
                <w:u w:val="none"/>
                <w:lang w:eastAsia="zh-CN" w:bidi="ar"/>
              </w:rPr>
              <w:t>；</w:t>
            </w:r>
          </w:p>
          <w:p>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2.《建设工程消防设计审查验收管理暂行规定》（</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中华人民共和国住房和城乡建设部令第</w:t>
            </w:r>
            <w:r>
              <w:rPr>
                <w:rFonts w:hint="default" w:ascii="仿宋_GB2312" w:hAnsi="宋体" w:eastAsia="仿宋_GB2312" w:cs="仿宋_GB2312"/>
                <w:i w:val="0"/>
                <w:iCs w:val="0"/>
                <w:color w:val="000000"/>
                <w:kern w:val="0"/>
                <w:sz w:val="24"/>
                <w:szCs w:val="24"/>
                <w:highlight w:val="none"/>
                <w:u w:val="none"/>
                <w:lang w:eastAsia="zh-CN" w:bidi="ar"/>
              </w:rPr>
              <w:t>51</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0"/>
                <w:sz w:val="24"/>
                <w:szCs w:val="24"/>
                <w:highlight w:val="none"/>
                <w:u w:val="none"/>
                <w:lang w:eastAsia="zh-CN" w:bidi="ar"/>
              </w:rPr>
              <w:t>）第3条，第33条。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房地产估价机构备案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初始</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1.《中华人民共和国资产评估法》（主席令第46号，2016年）第3章第16条；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2.《天津市房地产交易管理条例》（2014年修正）第3章第23条；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3.《房地产估价机构管理办法》（建设部第142号令，2015年修正）第2章第8条；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4.《住房城乡建设部关于贯彻落实资产评估法规范房地产估价行业管理有关问题的通知》（建房〔2016〕275号）。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房地产估价机构备案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变更</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1.《中华人民共和国资产评估法》（主席令第46号，2016年）第3章第16条；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2.《天津市房地产交易管理条例》（2014年修正）第3章第26条；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3.《房地产估价机构管理办法》（建设部第142号令，2015年修正）第2章第17条；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4.《住房城乡建设部关于贯彻落实资产评估法规范房地产估价行业管理有关问题的通知》（建房〔2016〕275号）。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房地产估价机构备案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延续</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1.《中华人民共和国资产评估法》（主席令第46号，2016年）第3章第16条；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2.《房地产估价机构管理办法》（建设部第142号令，2015年修正）第2章第16条。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房地产估价机构备案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注销</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1.《中华人民共和国资产评估法》（主席令第46号，2016年）第3章第16条；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2.《天津市房地产交易管理条例》（2014年修正）第3章第26条；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3.《房地产估价机构管理办法》（建设部第142号令，2015年修正）第4章第43条。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房地产估价机构备案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遗失补证</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《房地产估价机构管理办法》（建设部第142号令，2015年修正）第2章第15条。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建设工程竣工验收备案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《建设工程质量管理条例》（2017年修订，国务院令第279号）第49条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r>
              <w:rPr>
                <w:rFonts w:hint="default" w:ascii="仿宋_GB2312" w:hAnsi="宋体" w:eastAsia="仿宋_GB2312" w:cs="仿宋_GB2312"/>
                <w:i w:val="0"/>
                <w:iCs w:val="0"/>
                <w:color w:val="000000"/>
                <w:kern w:val="0"/>
                <w:sz w:val="24"/>
                <w:szCs w:val="24"/>
                <w:highlight w:val="none"/>
                <w:u w:val="none"/>
                <w:lang w:eastAsia="zh-CN" w:bidi="ar"/>
              </w:rPr>
              <w:t>滨海新区住建委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建筑施工机械备案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新备案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2.《天津市建设工程施工安全管理条例》（2013年，人大常委会50号）第36条。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r>
              <w:rPr>
                <w:rFonts w:hint="default" w:ascii="仿宋_GB2312" w:hAnsi="宋体" w:eastAsia="仿宋_GB2312" w:cs="仿宋_GB2312"/>
                <w:i w:val="0"/>
                <w:iCs w:val="0"/>
                <w:color w:val="000000"/>
                <w:kern w:val="0"/>
                <w:sz w:val="24"/>
                <w:szCs w:val="24"/>
                <w:highlight w:val="none"/>
                <w:u w:val="none"/>
                <w:lang w:eastAsia="zh-CN" w:bidi="ar"/>
              </w:rPr>
              <w:t>滨海新区住建委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建筑施工机械备案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产权变更</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2.《天津市建设工程施工安全管理条例》（2013年，人大常委会50号）第36条；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3.《住房和城乡建设部关于印发&lt;建筑起重机械备案登记办法&gt;的通知》（建质〔2</w:t>
            </w:r>
            <w:r>
              <w:rPr>
                <w:rFonts w:hint="default" w:ascii="仿宋_GB2312" w:hAnsi="宋体" w:eastAsia="仿宋_GB2312" w:cs="仿宋_GB2312"/>
                <w:i w:val="0"/>
                <w:iCs w:val="0"/>
                <w:color w:val="000000"/>
                <w:kern w:val="0"/>
                <w:sz w:val="24"/>
                <w:szCs w:val="24"/>
                <w:highlight w:val="none"/>
                <w:u w:val="none"/>
                <w:lang w:eastAsia="zh-CN" w:bidi="ar"/>
              </w:rPr>
              <w:t>008</w:t>
            </w:r>
            <w:r>
              <w:rPr>
                <w:rFonts w:hint="eastAsia" w:ascii="仿宋_GB2312" w:hAnsi="宋体" w:eastAsia="仿宋_GB2312" w:cs="仿宋_GB2312"/>
                <w:i w:val="0"/>
                <w:iCs w:val="0"/>
                <w:color w:val="000000"/>
                <w:kern w:val="0"/>
                <w:sz w:val="24"/>
                <w:szCs w:val="24"/>
                <w:highlight w:val="none"/>
                <w:u w:val="none"/>
                <w:lang w:val="en-US" w:eastAsia="zh-CN" w:bidi="ar"/>
              </w:rPr>
              <w:t>〕76号）》第</w:t>
            </w:r>
            <w:r>
              <w:rPr>
                <w:rFonts w:hint="default" w:ascii="仿宋_GB2312" w:hAnsi="宋体" w:eastAsia="仿宋_GB2312" w:cs="仿宋_GB2312"/>
                <w:i w:val="0"/>
                <w:iCs w:val="0"/>
                <w:color w:val="000000"/>
                <w:kern w:val="0"/>
                <w:sz w:val="24"/>
                <w:szCs w:val="24"/>
                <w:highlight w:val="none"/>
                <w:u w:val="none"/>
                <w:lang w:eastAsia="zh-CN" w:bidi="ar"/>
              </w:rPr>
              <w:t>9</w:t>
            </w:r>
            <w:r>
              <w:rPr>
                <w:rFonts w:hint="eastAsia" w:ascii="仿宋_GB2312" w:hAnsi="宋体" w:eastAsia="仿宋_GB2312" w:cs="仿宋_GB2312"/>
                <w:i w:val="0"/>
                <w:iCs w:val="0"/>
                <w:color w:val="000000"/>
                <w:kern w:val="0"/>
                <w:sz w:val="24"/>
                <w:szCs w:val="24"/>
                <w:highlight w:val="none"/>
                <w:u w:val="none"/>
                <w:lang w:val="en-US" w:eastAsia="zh-CN" w:bidi="ar"/>
              </w:rPr>
              <w:t>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r>
              <w:rPr>
                <w:rFonts w:hint="default" w:ascii="仿宋_GB2312" w:hAnsi="宋体" w:eastAsia="仿宋_GB2312" w:cs="仿宋_GB2312"/>
                <w:i w:val="0"/>
                <w:iCs w:val="0"/>
                <w:color w:val="000000"/>
                <w:kern w:val="0"/>
                <w:sz w:val="24"/>
                <w:szCs w:val="24"/>
                <w:highlight w:val="none"/>
                <w:u w:val="none"/>
                <w:lang w:eastAsia="zh-CN" w:bidi="ar"/>
              </w:rPr>
              <w:t>滨海新区住建委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建筑施工机械备案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注销</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2.《天津市建设工程施工安全管理条例》（2013年，人大常委会50号）第36条；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3.《住房和城乡建设部关于印发&lt;建筑起重机械备案登记办法&gt;的通知》（建质〔2</w:t>
            </w:r>
            <w:r>
              <w:rPr>
                <w:rFonts w:hint="default" w:ascii="仿宋_GB2312" w:hAnsi="宋体" w:eastAsia="仿宋_GB2312" w:cs="仿宋_GB2312"/>
                <w:i w:val="0"/>
                <w:iCs w:val="0"/>
                <w:color w:val="000000"/>
                <w:kern w:val="0"/>
                <w:sz w:val="24"/>
                <w:szCs w:val="24"/>
                <w:highlight w:val="none"/>
                <w:u w:val="none"/>
                <w:lang w:eastAsia="zh-CN" w:bidi="ar"/>
              </w:rPr>
              <w:t>008</w:t>
            </w:r>
            <w:r>
              <w:rPr>
                <w:rFonts w:hint="eastAsia" w:ascii="仿宋_GB2312" w:hAnsi="宋体" w:eastAsia="仿宋_GB2312" w:cs="仿宋_GB2312"/>
                <w:i w:val="0"/>
                <w:iCs w:val="0"/>
                <w:color w:val="000000"/>
                <w:kern w:val="0"/>
                <w:sz w:val="24"/>
                <w:szCs w:val="24"/>
                <w:highlight w:val="none"/>
                <w:u w:val="none"/>
                <w:lang w:val="en-US" w:eastAsia="zh-CN" w:bidi="ar"/>
              </w:rPr>
              <w:t>〕76号）》第</w:t>
            </w:r>
            <w:r>
              <w:rPr>
                <w:rFonts w:hint="default" w:ascii="仿宋_GB2312" w:hAnsi="宋体" w:eastAsia="仿宋_GB2312" w:cs="仿宋_GB2312"/>
                <w:i w:val="0"/>
                <w:iCs w:val="0"/>
                <w:color w:val="000000"/>
                <w:kern w:val="0"/>
                <w:sz w:val="24"/>
                <w:szCs w:val="24"/>
                <w:highlight w:val="none"/>
                <w:u w:val="none"/>
                <w:lang w:eastAsia="zh-CN" w:bidi="ar"/>
              </w:rPr>
              <w:t>10</w:t>
            </w:r>
            <w:r>
              <w:rPr>
                <w:rFonts w:hint="eastAsia" w:ascii="仿宋_GB2312" w:hAnsi="宋体" w:eastAsia="仿宋_GB2312" w:cs="仿宋_GB2312"/>
                <w:i w:val="0"/>
                <w:iCs w:val="0"/>
                <w:color w:val="000000"/>
                <w:kern w:val="0"/>
                <w:sz w:val="24"/>
                <w:szCs w:val="24"/>
                <w:highlight w:val="none"/>
                <w:u w:val="none"/>
                <w:lang w:val="en-US" w:eastAsia="zh-CN" w:bidi="ar"/>
              </w:rPr>
              <w:t>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市住房城乡建设委、</w:t>
            </w: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房屋交易合同网签备案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1.《城市商品房预售管理办法》第10条；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2.《中华人民共和国城市房地产管理法》第54条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各区住建委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物业服务合同备案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《天津市物业管理条例》（天津市人大常委会公告2008年第3号，2021年修订）第55条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各街道（乡、镇）</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业主大会备案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《天津市物业管理条例》（天津市人大常委会公告2008年第3号，2021年修订）第27条。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对普通高等学校学生转学情况进行备案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《普通高等学校学生管理规定》（2017年）第24条。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对实施中等学历教育和自学考试助学、文化补习、学前教育等的中外合作办学机构招生简章、广告及年度财务会计报告、课程和教材清单及说明进行备案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1.《中外合作办学条例》（2003年）第33条、第41条；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2.《中华人民共和国中外合作办学条例实施办法》(2004年)第44条、第52条。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市教委、</w:t>
            </w:r>
            <w:r>
              <w:rPr>
                <w:rFonts w:hint="default" w:ascii="仿宋_GB2312" w:hAnsi="宋体" w:eastAsia="仿宋_GB2312" w:cs="仿宋_GB2312"/>
                <w:i w:val="0"/>
                <w:iCs w:val="0"/>
                <w:color w:val="000000"/>
                <w:kern w:val="0"/>
                <w:sz w:val="24"/>
                <w:szCs w:val="24"/>
                <w:highlight w:val="none"/>
                <w:u w:val="none"/>
                <w:lang w:eastAsia="zh-CN" w:bidi="ar"/>
              </w:rPr>
              <w:t>各区教育主管部门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民办学校的招生简章和广告备案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《中华人民共和国民办教育促进法》（2018年修正）第42条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各区教育主管部门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实施学历教育的民办学校学籍和教学管理制度备案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《中华人民共和国民办教育促进法实施条例》第38条。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各区教育主管部门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实施学历教育、学前教育、自学考试助学及其他文化教育的民办学校决策机构组成人员备案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《中华人民共和国民办教育促进法》（2018年修正）第15</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20</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各区教育主管部门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实施学历教育、学前教育、自学考试助学及其他文化教育的民办学校修改章程的备案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《中华人民共和国民办教育促进法实施条例》（2021年修订）第19条。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同一适宜生态区主要农作物品种引种备案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1.《中华人民共和国种子法》（2015年修订）第19条；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2.《天津市实施〈中华人民共和国种子法〉</w:t>
            </w:r>
            <w:r>
              <w:rPr>
                <w:rFonts w:hint="default" w:ascii="仿宋_GB2312" w:hAnsi="宋体" w:eastAsia="仿宋_GB2312" w:cs="仿宋_GB2312"/>
                <w:i w:val="0"/>
                <w:iCs w:val="0"/>
                <w:color w:val="000000"/>
                <w:kern w:val="0"/>
                <w:sz w:val="24"/>
                <w:szCs w:val="24"/>
                <w:highlight w:val="none"/>
                <w:u w:val="none"/>
                <w:lang w:eastAsia="zh-CN" w:bidi="ar"/>
              </w:rPr>
              <w:t>办法</w:t>
            </w:r>
            <w:r>
              <w:rPr>
                <w:rFonts w:hint="eastAsia" w:ascii="仿宋_GB2312" w:hAnsi="宋体" w:eastAsia="仿宋_GB2312" w:cs="仿宋_GB2312"/>
                <w:i w:val="0"/>
                <w:iCs w:val="0"/>
                <w:color w:val="000000"/>
                <w:kern w:val="0"/>
                <w:sz w:val="24"/>
                <w:szCs w:val="24"/>
                <w:highlight w:val="none"/>
                <w:u w:val="none"/>
                <w:lang w:val="en-US" w:eastAsia="zh-CN" w:bidi="ar"/>
              </w:rPr>
              <w:t>》（2018年修订）第20条。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新兽药临床试验备案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《兽药管理条例》（2004年国务院令第404号,2020年修订）第8条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添加剂预混合饲料、混合型饲料添加剂产品备案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《国务院关于取消和下放一批行政许可事项的决定》（国发〔2019〕6号）第18项。</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复混肥料、掺混肥料产品备案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《肥料登记管理办法》（农业部令第32号，2022年修订）第30条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r>
              <w:rPr>
                <w:rFonts w:hint="default" w:ascii="仿宋_GB2312" w:hAnsi="宋体" w:eastAsia="仿宋_GB2312" w:cs="仿宋_GB2312"/>
                <w:i w:val="0"/>
                <w:iCs w:val="0"/>
                <w:color w:val="000000"/>
                <w:kern w:val="0"/>
                <w:sz w:val="24"/>
                <w:szCs w:val="24"/>
                <w:highlight w:val="none"/>
                <w:u w:val="none"/>
                <w:lang w:eastAsia="zh-CN" w:bidi="ar"/>
              </w:rPr>
              <w:t>涉农区农业农村委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种子生产经营备案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受具有种子生产经营许可证的企业书面委托代销其种子的备案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《中华人民共和国种子法》（2015年修订）第38条。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r>
              <w:rPr>
                <w:rFonts w:hint="default" w:ascii="仿宋_GB2312" w:hAnsi="宋体" w:eastAsia="仿宋_GB2312" w:cs="仿宋_GB2312"/>
                <w:i w:val="0"/>
                <w:iCs w:val="0"/>
                <w:color w:val="000000"/>
                <w:kern w:val="0"/>
                <w:sz w:val="24"/>
                <w:szCs w:val="24"/>
                <w:highlight w:val="none"/>
                <w:u w:val="none"/>
                <w:lang w:eastAsia="zh-CN" w:bidi="ar"/>
              </w:rPr>
              <w:t>涉农区农业农村委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种子生产经营备案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专门经营不再分装的包装种子的备案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《中华人民共和国种子法》（2015年修订）第38条。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r>
              <w:rPr>
                <w:rFonts w:hint="default" w:ascii="仿宋_GB2312" w:hAnsi="宋体" w:eastAsia="仿宋_GB2312" w:cs="仿宋_GB2312"/>
                <w:i w:val="0"/>
                <w:iCs w:val="0"/>
                <w:color w:val="000000"/>
                <w:kern w:val="0"/>
                <w:sz w:val="24"/>
                <w:szCs w:val="24"/>
                <w:highlight w:val="none"/>
                <w:u w:val="none"/>
                <w:lang w:eastAsia="zh-CN" w:bidi="ar"/>
              </w:rPr>
              <w:t>涉农区农业农村委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种子生产经营备案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受具有种子生产经营许可证的企业书面委托生产其种子的备案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《中华人民共和国种子法》（2015年修订）第38条。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r>
              <w:rPr>
                <w:rFonts w:hint="default" w:ascii="仿宋_GB2312" w:hAnsi="宋体" w:eastAsia="仿宋_GB2312" w:cs="仿宋_GB2312"/>
                <w:i w:val="0"/>
                <w:iCs w:val="0"/>
                <w:color w:val="000000"/>
                <w:kern w:val="0"/>
                <w:sz w:val="24"/>
                <w:szCs w:val="24"/>
                <w:highlight w:val="none"/>
                <w:u w:val="none"/>
                <w:lang w:eastAsia="zh-CN" w:bidi="ar"/>
              </w:rPr>
              <w:t>涉农区农业农村委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执业兽医备案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1.《中华人民共和国动物防疫法》（2021年修订）第69条；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2.《执业兽医和乡村兽医管理办法》（农业部令2022年</w:t>
            </w:r>
            <w:r>
              <w:rPr>
                <w:rFonts w:hint="default" w:ascii="仿宋_GB2312" w:hAnsi="宋体" w:eastAsia="仿宋_GB2312" w:cs="仿宋_GB2312"/>
                <w:i w:val="0"/>
                <w:iCs w:val="0"/>
                <w:color w:val="000000"/>
                <w:kern w:val="0"/>
                <w:sz w:val="24"/>
                <w:szCs w:val="24"/>
                <w:highlight w:val="none"/>
                <w:u w:val="none"/>
                <w:lang w:eastAsia="zh-CN" w:bidi="ar"/>
              </w:rPr>
              <w:t xml:space="preserve"> </w:t>
            </w:r>
            <w:r>
              <w:rPr>
                <w:rFonts w:hint="eastAsia" w:ascii="仿宋_GB2312" w:hAnsi="宋体" w:eastAsia="仿宋_GB2312" w:cs="仿宋_GB2312"/>
                <w:i w:val="0"/>
                <w:iCs w:val="0"/>
                <w:color w:val="000000"/>
                <w:kern w:val="0"/>
                <w:sz w:val="24"/>
                <w:szCs w:val="24"/>
                <w:highlight w:val="none"/>
                <w:u w:val="none"/>
                <w:lang w:val="en-US" w:eastAsia="zh-CN" w:bidi="ar"/>
              </w:rPr>
              <w:t>第6号）第12条。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涉农区农业农村委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乡村兽医备案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《《执业兽医和乡村兽医管理办法》》（农业农村部令2022年第6号）第13条。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市农业农村委、</w:t>
            </w:r>
            <w:r>
              <w:rPr>
                <w:rFonts w:hint="default" w:ascii="仿宋_GB2312" w:hAnsi="宋体" w:eastAsia="仿宋_GB2312" w:cs="仿宋_GB2312"/>
                <w:i w:val="0"/>
                <w:iCs w:val="0"/>
                <w:color w:val="000000"/>
                <w:kern w:val="0"/>
                <w:sz w:val="24"/>
                <w:szCs w:val="24"/>
                <w:highlight w:val="none"/>
                <w:u w:val="none"/>
                <w:lang w:eastAsia="zh-CN" w:bidi="ar"/>
              </w:rPr>
              <w:t>涉农区农业农村委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饲料和饲料添加剂委托生产备案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《饲料和饲料添加剂生产许可管理办法》（农业部令2012年第3号，2022年修订）第9条；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消毒产品卫生安全评价报告备案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1.《消毒管理办法》（2016年修订）第26条；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2.《天津市人民政府关于向滨海新区下放市级权力事项的通知》（津政发〔2019〕6号）。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养老机构内部设置医疗机构备案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《国家卫生计生委办公厅关于养老机构内部设置医疗机构取消行政审批实行备案管理的通知》（国卫办医发〔2017〕38号）第2条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职业健康检查机构备案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1.《中华人民共和国职业病防治法》（2017年修订）第35条；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2.《职业健康检查管理办法》（2019年修订）第5条。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新建、改建或者扩建生物安全二级实验室备案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《病原微生物实验室生物安全管理条例》(国务院令第424号，2004年)第25条。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中医诊所备案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《中华人民共和国中医药法》（2016年）第14条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诊所备案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《医疗机构管理条例》（2022年修订）第14条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食品安全企业标准备案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1.《中华人民共和国食品安全法》（2015年修订）第30条；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2.《天津市人民政府关于向滨海新区下放市级权力事项的通知》（津政发〔2019〕6号）。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义诊活动备案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1.《卫生部关于组织义诊活动实行备案管理的通知》（卫医发〔2001〕365号）全文</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eastAsia="zh-CN" w:bidi="ar"/>
              </w:rPr>
              <w:t>2</w:t>
            </w:r>
            <w:r>
              <w:rPr>
                <w:rFonts w:hint="eastAsia" w:ascii="仿宋_GB2312" w:hAnsi="宋体" w:eastAsia="仿宋_GB2312" w:cs="仿宋_GB2312"/>
                <w:i w:val="0"/>
                <w:iCs w:val="0"/>
                <w:color w:val="000000"/>
                <w:kern w:val="0"/>
                <w:sz w:val="24"/>
                <w:szCs w:val="24"/>
                <w:highlight w:val="none"/>
                <w:u w:val="none"/>
                <w:lang w:val="en-US" w:eastAsia="zh-CN" w:bidi="ar"/>
              </w:rPr>
              <w:t>.《国家卫生健康委办公厅关于推进义诊活动备案“跨省通办”工作的通知》（国卫办医函〔2020〕1012号）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市卫生健康委、</w:t>
            </w:r>
            <w:r>
              <w:rPr>
                <w:rFonts w:hint="default" w:ascii="仿宋_GB2312" w:hAnsi="宋体" w:eastAsia="仿宋_GB2312" w:cs="仿宋_GB2312"/>
                <w:i w:val="0"/>
                <w:iCs w:val="0"/>
                <w:color w:val="000000"/>
                <w:kern w:val="0"/>
                <w:sz w:val="24"/>
                <w:szCs w:val="24"/>
                <w:highlight w:val="none"/>
                <w:u w:val="none"/>
                <w:lang w:eastAsia="zh-CN" w:bidi="ar"/>
              </w:rPr>
              <w:t>各区卫生健康委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限制类临床应用医疗技术备案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《医疗技术临床应用管理办法》（国家卫生健康委员会令第1号，2018年）第11条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市市场监管委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除应注册及属于补充维生素、矿物质等营养物质的首次进口的保健食品外，其他保健食品备案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《中华人民共和国食品安全法》(2021年修正)第76条</w:t>
            </w:r>
            <w:r>
              <w:rPr>
                <w:rFonts w:hint="default" w:ascii="仿宋_GB2312" w:hAnsi="宋体" w:eastAsia="仿宋_GB2312" w:cs="仿宋_GB2312"/>
                <w:i w:val="0"/>
                <w:iCs w:val="0"/>
                <w:color w:val="000000"/>
                <w:kern w:val="0"/>
                <w:sz w:val="24"/>
                <w:szCs w:val="24"/>
                <w:highlight w:val="none"/>
                <w:u w:val="none"/>
                <w:lang w:eastAsia="zh-CN" w:bidi="ar"/>
              </w:rPr>
              <w:t>、第77条</w:t>
            </w:r>
            <w:r>
              <w:rPr>
                <w:rFonts w:hint="eastAsia" w:ascii="仿宋_GB2312" w:hAnsi="宋体" w:eastAsia="仿宋_GB2312" w:cs="仿宋_GB2312"/>
                <w:i w:val="0"/>
                <w:iCs w:val="0"/>
                <w:color w:val="000000"/>
                <w:kern w:val="0"/>
                <w:sz w:val="24"/>
                <w:szCs w:val="24"/>
                <w:highlight w:val="none"/>
                <w:u w:val="none"/>
                <w:lang w:val="en-US" w:eastAsia="zh-CN" w:bidi="ar"/>
              </w:rPr>
              <w:t>；</w:t>
            </w:r>
          </w:p>
          <w:p>
            <w:pPr>
              <w:keepNext w:val="0"/>
              <w:keepLines w:val="0"/>
              <w:widowControl/>
              <w:numPr>
                <w:ilvl w:val="0"/>
                <w:numId w:val="0"/>
              </w:numPr>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2.《保健食品注册与备案管理办法》（国家食品药品监督管理总局第31号令，2020年）</w:t>
            </w:r>
            <w:r>
              <w:rPr>
                <w:rFonts w:hint="default" w:ascii="仿宋_GB2312" w:hAnsi="宋体" w:eastAsia="仿宋_GB2312" w:cs="仿宋_GB2312"/>
                <w:i w:val="0"/>
                <w:iCs w:val="0"/>
                <w:color w:val="000000"/>
                <w:kern w:val="0"/>
                <w:sz w:val="24"/>
                <w:szCs w:val="24"/>
                <w:highlight w:val="none"/>
                <w:u w:val="none"/>
                <w:lang w:eastAsia="zh-CN" w:bidi="ar"/>
              </w:rPr>
              <w:t>第3条、</w:t>
            </w:r>
            <w:r>
              <w:rPr>
                <w:rFonts w:hint="eastAsia" w:ascii="仿宋_GB2312" w:hAnsi="宋体" w:eastAsia="仿宋_GB2312" w:cs="仿宋_GB2312"/>
                <w:i w:val="0"/>
                <w:iCs w:val="0"/>
                <w:color w:val="000000"/>
                <w:kern w:val="0"/>
                <w:sz w:val="24"/>
                <w:szCs w:val="24"/>
                <w:highlight w:val="none"/>
                <w:u w:val="none"/>
                <w:lang w:val="en-US" w:eastAsia="zh-CN" w:bidi="ar"/>
              </w:rPr>
              <w:t>第5条、第6条。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市市场监管委、</w:t>
            </w: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有限责任公司备案登记</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《中华人民共和国市场主体登记管理条例》(国务院令第746号公布，2022年)第9条。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市市场监管委、</w:t>
            </w: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非公司企业法人有关事项备案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《中华人民共和国市场主体登记管理条例》(国务院令第746号公布，2022年)第2</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市市场监管委、</w:t>
            </w: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国有独资公司备案登记</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《中华人民共和国市场主体登记管理条例》(国务院令第746号公布，2022年)第2</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外商投资企业备案登记</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《中华人民共和国市场主体登记管理条例》(国务院令第746号公布，2022年)第2</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外商投资合伙企业备案登记</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《中华人民共和国市场主体登记管理条例》(国务院令第746号公布，2022年)第2</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股份有限公司备案登记</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《中华人民共和国市场主体登记管理条例》(国务院令第746号公布，2022年)第2</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仅销售预包装食品备案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1.《中华人民共和国食品安全法》（2021年修正）第35条；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2.《市场监管总局关于仅销售预包装食品备案有关事项的公告》（2021年第40号）。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市市场监管委、</w:t>
            </w: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外国（地区）企业常驻代表机构备案登记</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《外国企业常驻代表机构登记管理条例》（国务院令第584号，2013年修订）第31条。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食品摊贩备案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《天津市食品生产加工小作坊和食品摊贩监督管理办法》(津政令第26号，2016年）第22条。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24"/>
                <w:highlight w:val="none"/>
                <w:vertAlign w:val="baseline"/>
                <w:lang w:eastAsia="zh-CN" w:bidi="ar-SA"/>
              </w:rPr>
            </w:pP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冷藏冷冻食品贮存服务提供者备案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1.《食品安全法实施条例》（2019年修订）第25条；</w:t>
            </w:r>
          </w:p>
          <w:p>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2.《市场监管总局关于加强冷藏冷冻食品质量安全管理的公告》（2020年）全文。</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sz w:val="24"/>
                <w:szCs w:val="24"/>
                <w:highlight w:val="none"/>
                <w:vertAlign w:val="baseline"/>
                <w:lang w:eastAsia="zh-CN"/>
              </w:rPr>
              <w:t>网上办、一次办</w:t>
            </w:r>
            <w:r>
              <w:rPr>
                <w:rFonts w:hint="default" w:ascii="仿宋_GB2312" w:hAnsi="仿宋_GB2312" w:eastAsia="仿宋_GB2312" w:cs="仿宋_GB2312"/>
                <w:sz w:val="24"/>
                <w:szCs w:val="24"/>
                <w:highlight w:val="none"/>
                <w:vertAlign w:val="baseline"/>
                <w:lang w:eastAsia="zh-CN"/>
              </w:rPr>
              <w:t>、就近办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市市场监管委、</w:t>
            </w: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网络食品交易主体备案</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网络食品交易第三方平台提供者备案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《网络食品安全违法行为查处办法》（国家食品药品监督管理总局令第27号）第8条。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市市场监管委、</w:t>
            </w:r>
            <w:r>
              <w:rPr>
                <w:rFonts w:hint="default" w:ascii="仿宋_GB2312" w:hAnsi="宋体" w:eastAsia="仿宋_GB2312" w:cs="仿宋_GB2312"/>
                <w:i w:val="0"/>
                <w:iCs w:val="0"/>
                <w:color w:val="000000"/>
                <w:kern w:val="0"/>
                <w:sz w:val="24"/>
                <w:szCs w:val="24"/>
                <w:highlight w:val="none"/>
                <w:u w:val="none"/>
                <w:lang w:eastAsia="zh-CN" w:bidi="ar"/>
              </w:rPr>
              <w:t>各区市场监管部门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网络食品交易主体备案</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通过自建网站交易的食品生产经营者和网络餐饮服务第三方平台分支机构备案</w:t>
            </w:r>
          </w:p>
        </w:tc>
        <w:tc>
          <w:tcPr>
            <w:tcW w:w="4750" w:type="dxa"/>
            <w:vAlign w:val="center"/>
          </w:tcPr>
          <w:p>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1.《网络食品安全违法行为查处办法》（国家食品药品监督管理总局令第27号）第8条；</w:t>
            </w:r>
          </w:p>
          <w:p>
            <w:pPr>
              <w:keepNext w:val="0"/>
              <w:keepLines w:val="0"/>
              <w:widowControl/>
              <w:numPr>
                <w:ilvl w:val="0"/>
                <w:numId w:val="0"/>
              </w:numPr>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2.《网络餐饮服务食品安全监督管理办法》（国家食品药品监督管理总局令第36号）第5条。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对公路建设工程的养护管理进行备案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《天津市城市基础设施移交接管管理办法》（津政令第38号，2011年）第8条、第9条。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r>
              <w:rPr>
                <w:rFonts w:hint="default" w:ascii="仿宋_GB2312" w:hAnsi="宋体" w:eastAsia="仿宋_GB2312" w:cs="仿宋_GB2312"/>
                <w:i w:val="0"/>
                <w:iCs w:val="0"/>
                <w:color w:val="000000"/>
                <w:kern w:val="0"/>
                <w:sz w:val="24"/>
                <w:szCs w:val="24"/>
                <w:highlight w:val="none"/>
                <w:u w:val="none"/>
                <w:lang w:eastAsia="zh-CN" w:bidi="ar"/>
              </w:rPr>
              <w:t>滨海新区交通运输局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城市轨道交通运营单位和有关交通运输中央驻津企业的生产安全事故应急预案备案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1.《生产安全事故应急条例》（中华人民共和国国务院令第708号，2019年）第7条；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2.《生产安全事故应急预案管理办法》（应急管理部2号令，2019年）第26条；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3.《交通运输突发事件应急管理规定》（交通运输部令第9号，2011年）第11条。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公路收费权转让备案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1.《收费公路权益转让办法》（交通运输部、国家发展和改革委员会、财政部令第11号，2008年）第26条；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2.《交通运输部 国家发改委 财政部关于做好公路收费权转让备案工作的通知》（交财审函〔2018〕782号）。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对轨道交通运营单位暂停线路或部分路段运营的备案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《天津市轨道交通管理规定》（2018年修正）第37条。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对城市轨道交通运营服务质量承诺进行备案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《城市轨道交通运营管理规定》（交通运输部令第8号，2018年）第19条。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对城市轨道交通运行图进行备案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《城市轨道交通运营管理规定》（交通运输部令第8号，2018年）第20条。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对城市轨道交通运营设施设备定期检查、检测评估、养护维修、更新改造制度和技术管理体系进行备案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《城市轨道交通运营管理规定》（交通运输部令第8号，2018年）第15条。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r>
              <w:rPr>
                <w:rFonts w:hint="default" w:ascii="仿宋_GB2312" w:hAnsi="宋体" w:eastAsia="仿宋_GB2312" w:cs="仿宋_GB2312"/>
                <w:i w:val="0"/>
                <w:iCs w:val="0"/>
                <w:color w:val="000000"/>
                <w:kern w:val="0"/>
                <w:sz w:val="24"/>
                <w:szCs w:val="24"/>
                <w:highlight w:val="none"/>
                <w:u w:val="none"/>
                <w:lang w:eastAsia="zh-CN" w:bidi="ar"/>
              </w:rPr>
              <w:t>各区交通运输主管部门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交通运输建设工程招标备案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公路建设工程招标文件备案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《公路工程建设项目招标投标管理办法》（交通运输部令第24号，2015年）第17条。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r>
              <w:rPr>
                <w:rFonts w:hint="default" w:ascii="仿宋_GB2312" w:hAnsi="宋体" w:eastAsia="仿宋_GB2312" w:cs="仿宋_GB2312"/>
                <w:i w:val="0"/>
                <w:iCs w:val="0"/>
                <w:color w:val="000000"/>
                <w:kern w:val="0"/>
                <w:sz w:val="24"/>
                <w:szCs w:val="24"/>
                <w:highlight w:val="none"/>
                <w:u w:val="none"/>
                <w:lang w:eastAsia="zh-CN" w:bidi="ar"/>
              </w:rPr>
              <w:t>各区交通运输主管部门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交通运输建设工程招标备案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公路建设工程招标投标情况书面报告备案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《公路工程建设项目招标投标管理办法》（交通运输部令第24号，2015年）第55条。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交通运输建设工程招标备案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地方铁路工程招标文件备案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《铁路工程建设项目招标投标管理办法》（交通运输部令2018第13号）第11条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市交通运输委、</w:t>
            </w:r>
            <w:r>
              <w:rPr>
                <w:rFonts w:hint="default" w:ascii="仿宋_GB2312" w:hAnsi="宋体" w:eastAsia="仿宋_GB2312" w:cs="仿宋_GB2312"/>
                <w:i w:val="0"/>
                <w:iCs w:val="0"/>
                <w:color w:val="000000"/>
                <w:kern w:val="0"/>
                <w:sz w:val="24"/>
                <w:szCs w:val="24"/>
                <w:highlight w:val="none"/>
                <w:u w:val="none"/>
                <w:lang w:eastAsia="zh-CN" w:bidi="ar"/>
              </w:rPr>
              <w:t>各区交通运输主管部门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公路工程交工验收备案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1.《公路建设监督管理办法》（交通部令第6号，2021年修正）第15条；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2.《公路工程竣（交）工验收办法》（交通部令第3号，2004年）第14条。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对拆除交通运输工程的相关资料进行备案（水运工程）</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《建设工程安全生产管理条例》（国务院令第393号，2003年）第11条。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交通运输建设工程招标备案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水运工程招标文件备案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《水运工程建设项目招标投标管理办法》（交通运输令第14号，2021年修订）第9条、第18条第1项、</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交通运输建设工程招标备案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水运工程资格审查结果、评标结果、招标投标情况书面报告备案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1.《中华人民共和国招标投标法》（中华人民共和国主席令第</w:t>
            </w:r>
            <w:r>
              <w:rPr>
                <w:rFonts w:hint="default" w:ascii="仿宋_GB2312" w:hAnsi="宋体" w:eastAsia="仿宋_GB2312" w:cs="仿宋_GB2312"/>
                <w:i w:val="0"/>
                <w:iCs w:val="0"/>
                <w:color w:val="000000"/>
                <w:kern w:val="0"/>
                <w:sz w:val="24"/>
                <w:szCs w:val="24"/>
                <w:highlight w:val="none"/>
                <w:u w:val="none"/>
                <w:lang w:eastAsia="zh-CN" w:bidi="ar"/>
              </w:rPr>
              <w:t>86</w:t>
            </w:r>
            <w:r>
              <w:rPr>
                <w:rFonts w:hint="eastAsia" w:ascii="仿宋_GB2312" w:hAnsi="宋体" w:eastAsia="仿宋_GB2312" w:cs="仿宋_GB2312"/>
                <w:i w:val="0"/>
                <w:iCs w:val="0"/>
                <w:color w:val="000000"/>
                <w:kern w:val="0"/>
                <w:sz w:val="24"/>
                <w:szCs w:val="24"/>
                <w:highlight w:val="none"/>
                <w:u w:val="none"/>
                <w:lang w:val="en-US" w:eastAsia="zh-CN" w:bidi="ar"/>
              </w:rPr>
              <w:t>号,2017年)第47条；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2.《水运工程建设项目招标投标管理办法》（交通运输令第14号，2021年修订）第61条。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对依法必须进行招标的水运工程项目，招标人自行办理招标事宜的进行备案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1.《中华人民共和国招标投标法》（中华人民共和国主席令第</w:t>
            </w:r>
            <w:r>
              <w:rPr>
                <w:rFonts w:hint="default" w:ascii="仿宋_GB2312" w:hAnsi="宋体" w:eastAsia="仿宋_GB2312" w:cs="仿宋_GB2312"/>
                <w:i w:val="0"/>
                <w:iCs w:val="0"/>
                <w:color w:val="000000"/>
                <w:kern w:val="0"/>
                <w:sz w:val="24"/>
                <w:szCs w:val="24"/>
                <w:highlight w:val="none"/>
                <w:u w:val="none"/>
                <w:lang w:eastAsia="zh-CN" w:bidi="ar"/>
              </w:rPr>
              <w:t>86</w:t>
            </w:r>
            <w:r>
              <w:rPr>
                <w:rFonts w:hint="eastAsia" w:ascii="仿宋_GB2312" w:hAnsi="宋体" w:eastAsia="仿宋_GB2312" w:cs="仿宋_GB2312"/>
                <w:i w:val="0"/>
                <w:iCs w:val="0"/>
                <w:color w:val="000000"/>
                <w:kern w:val="0"/>
                <w:sz w:val="24"/>
                <w:szCs w:val="24"/>
                <w:highlight w:val="none"/>
                <w:u w:val="none"/>
                <w:lang w:val="en-US" w:eastAsia="zh-CN" w:bidi="ar"/>
              </w:rPr>
              <w:t>号,2017年)第12条；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2.《水运工程建设项目招标投标管理办法》（交通运输令第14号，2021年修订）第16条。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sz w:val="24"/>
                <w:szCs w:val="24"/>
                <w:highlight w:val="none"/>
                <w:vertAlign w:val="baseline"/>
                <w:lang w:eastAsia="zh-CN"/>
              </w:rPr>
              <w:t>网上办、一次办</w:t>
            </w:r>
            <w:r>
              <w:rPr>
                <w:rFonts w:hint="default" w:ascii="仿宋_GB2312" w:hAnsi="仿宋_GB2312" w:eastAsia="仿宋_GB2312" w:cs="仿宋_GB2312"/>
                <w:sz w:val="24"/>
                <w:szCs w:val="24"/>
                <w:highlight w:val="none"/>
                <w:vertAlign w:val="baseline"/>
                <w:lang w:eastAsia="zh-CN"/>
              </w:rPr>
              <w:t>、就近办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港口经营人办理变更手续备案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《港口经营管理规定》（中华人民共和国交通运输部令2020年第21号）第13条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港口危险货物经营安全评价报告备案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《港口危险货物安全管理规定》 （交通运输部令第34号，2019年）第28条、第29条。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港口危险货物经营重大危险源登记备案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《港口危险货物安全管理规定》 （交通运输部令2019年第34号）第54条、第55条。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港口经营人生产安全事故应急预案备案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1.《天津港口条例》（天津市人大常委会公告第103号，2007年）第32条；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2.《港口经营管理规定》（中华人民共和国交通运输部令2020年第21号）第29条。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对从事船舶港口服务、港口设施设备和机械租赁维修业务进行备案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经营备案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《港口经营管理规定》（中华人民共和国交通运输部令2020年第21号）第16条。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对从事船舶港口服务、港口设施设备和机械租赁维修业务进行备案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变更（终止经营）备案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《港口经营管理规定》（中华人民共和国交通运输部令2020年第21号）第16条。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船舶管理业经营者事项变更备案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《国内水路运输辅助业管理规定》（交通运输部令2014年第3号）第10条。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经营港口理货业务备案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经营备案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1.《中华人民共和国港口法》(2018年修正）第25条；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2.《港口经营管理规定》（中华人民共和国交通运输部令2020年第21号）第16条。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经营港口理货业务备案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变更（终止经营）备案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1.《中华人民共和国港口法》(2018年修正）第25条；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2.《港口经营管理规定》（中华人民共和国交通运输部令2020年第21号）第16条。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各区交通运输主管部门、高新区行政审批局、东疆综保区生态环境和城市管理局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水路运输辅助业船代客货代备案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《国内水路运输辅助业管理规定》（交通运输部令2014年第3号）第12条。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各区交通运输主管部门、高新区行政审批局、东疆综保区生态环境和城市管理局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水路运输辅助业船代客货代变更备案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《国内水路运输辅助业管理规定》（交通运输部令2014年第3号）第13条。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国内水路旅客班轮运输业务备案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《国内水路运输管理规定》（交通运输部令2020年第4号）第27条。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内河通航水域安全作业报备</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《中华人民共和国内河交通安全管理条例》（国务院令第355号，2019年修订）第28条。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各区交通运输主管部门（高新区行政审批局）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船舶管理业务委托合同备案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1.《国内水路运输管理条例》（国务院令625号，2017年修订）第28条；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2.《国内水路运输辅助业管理规定》（交通运输部令第3号，2014年）第10条、第16条。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各区交通运输主管部门（保税区、高新区行政审批局、东疆综保区生态环境和城市管理局）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水路运输经营者事项变更备案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《国内水路运输管理规定》（交通运输部令2020年第4号）第18条。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宋体" w:eastAsia="仿宋_GB2312" w:cs="仿宋_GB2312"/>
                <w:i w:val="0"/>
                <w:iCs w:val="0"/>
                <w:color w:val="000000"/>
                <w:kern w:val="0"/>
                <w:sz w:val="24"/>
                <w:szCs w:val="24"/>
                <w:highlight w:val="none"/>
                <w:u w:val="none"/>
                <w:lang w:eastAsia="zh-CN" w:bidi="ar"/>
              </w:rPr>
              <w:t>各区交通运输主管部门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新增普通货船运力备案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1.《国内水路运输管理规定》（交通运输部令2020年第4号）第14条；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2.《老旧运输船舶管理规定》（交通运输部令2021年第13号）第13条。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港口危险货物经营重大事故隐患的排查和处理情况备案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《港口危险货物安全管理规定》（交通运输部令2019年第34号）第56条。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船舶进出港报告</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《中华人民共和国船舶安全监督规则》（2020年修正）第10条；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《中华人民共和国内河交通安全管理条例》（2019年修订）第18条；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《船舶进出港报告管理办法》（海船舶〔2021〕143号）第7条。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船舶交易服务机构备案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《船舶交易管理规定》（交通运输部交水发</w:t>
            </w:r>
            <w:r>
              <w:rPr>
                <w:rFonts w:hint="eastAsia" w:ascii="仿宋_GB2312" w:hAnsi="宋体" w:eastAsia="仿宋_GB2312" w:cs="仿宋_GB2312"/>
                <w:i w:val="0"/>
                <w:iCs w:val="0"/>
                <w:color w:val="000000"/>
                <w:kern w:val="0"/>
                <w:sz w:val="24"/>
                <w:szCs w:val="24"/>
                <w:highlight w:val="none"/>
                <w:u w:val="none"/>
                <w:lang w:val="en-US" w:eastAsia="zh-CN" w:bidi="ar"/>
              </w:rPr>
              <w:t>〔20</w:t>
            </w:r>
            <w:r>
              <w:rPr>
                <w:rFonts w:hint="default" w:ascii="仿宋_GB2312" w:hAnsi="宋体" w:eastAsia="仿宋_GB2312" w:cs="仿宋_GB2312"/>
                <w:i w:val="0"/>
                <w:iCs w:val="0"/>
                <w:color w:val="000000"/>
                <w:kern w:val="0"/>
                <w:sz w:val="24"/>
                <w:szCs w:val="24"/>
                <w:highlight w:val="none"/>
                <w:u w:val="none"/>
                <w:lang w:eastAsia="zh-CN" w:bidi="ar"/>
              </w:rPr>
              <w:t>10</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eastAsia="zh-CN" w:bidi="ar"/>
              </w:rPr>
              <w:t>20</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游艇俱乐部备案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《游艇安全管理规定》（交通运输部令2008年第7号）第27条。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仿宋_GB2312" w:eastAsia="仿宋_GB2312" w:cs="仿宋_GB2312"/>
                <w:kern w:val="2"/>
                <w:sz w:val="24"/>
                <w:szCs w:val="24"/>
                <w:highlight w:val="none"/>
                <w:vertAlign w:val="baseline"/>
                <w:lang w:eastAsia="zh-CN" w:bidi="ar-SA"/>
              </w:rPr>
              <w:t>各区交通运输主管部门</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涉水工程通航安全技术参数备案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《中华人民共和国水上水下作业和活动通航安全管理规定》（交通运输部令2021年第24号）第26条。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r>
              <w:rPr>
                <w:rFonts w:hint="default" w:ascii="仿宋_GB2312" w:hAnsi="仿宋_GB2312" w:eastAsia="仿宋_GB2312" w:cs="仿宋_GB2312"/>
                <w:kern w:val="2"/>
                <w:sz w:val="24"/>
                <w:szCs w:val="24"/>
                <w:highlight w:val="none"/>
                <w:vertAlign w:val="baseline"/>
                <w:lang w:eastAsia="zh-CN" w:bidi="ar-SA"/>
              </w:rPr>
              <w:t>各区交通运输主管部门</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高速客船操作安全证书备案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《中华人民共和国高速客船安全管理规则》第6条。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无船承运业务备案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《中华人民共和国国际海运条例》（国务院令第335号，2023年修订）第7条。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从事国际集装箱船、普通货船运输业务备案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《中华人民共和国国际海运条例》（国务院令第335号，2023年修订）第6条。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从事内地与港澳间集装箱船、普通货船运输业务备案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《国务院关于取消和下放一批行政许可事项的决定》（国发</w:t>
            </w:r>
            <w:r>
              <w:rPr>
                <w:rFonts w:hint="eastAsia" w:ascii="仿宋_GB2312" w:hAnsi="宋体" w:eastAsia="仿宋_GB2312" w:cs="仿宋_GB2312"/>
                <w:i w:val="0"/>
                <w:iCs w:val="0"/>
                <w:color w:val="000000"/>
                <w:kern w:val="0"/>
                <w:sz w:val="24"/>
                <w:szCs w:val="24"/>
                <w:highlight w:val="none"/>
                <w:u w:val="none"/>
                <w:lang w:val="en-US" w:eastAsia="zh-CN" w:bidi="ar"/>
              </w:rPr>
              <w:t>〔20</w:t>
            </w:r>
            <w:r>
              <w:rPr>
                <w:rFonts w:hint="default" w:ascii="仿宋_GB2312" w:hAnsi="宋体" w:eastAsia="仿宋_GB2312" w:cs="仿宋_GB2312"/>
                <w:i w:val="0"/>
                <w:iCs w:val="0"/>
                <w:color w:val="000000"/>
                <w:kern w:val="0"/>
                <w:sz w:val="24"/>
                <w:szCs w:val="24"/>
                <w:highlight w:val="none"/>
                <w:u w:val="none"/>
                <w:lang w:eastAsia="zh-CN" w:bidi="ar"/>
              </w:rPr>
              <w:t>19</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6</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市港航局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从事国际船舶管理业务备案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1.《交通运输部关于公布四项交通运输行政许可事项取消后的事中事后监管措施的公告》（2017年第41号）；</w:t>
            </w:r>
          </w:p>
          <w:p>
            <w:pPr>
              <w:keepNext w:val="0"/>
              <w:keepLines w:val="0"/>
              <w:widowControl/>
              <w:numPr>
                <w:ilvl w:val="0"/>
                <w:numId w:val="0"/>
              </w:numPr>
              <w:suppressLineNumbers w:val="0"/>
              <w:ind w:left="0" w:leftChars="0" w:firstLine="0" w:firstLineChars="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2.《交通运输部关于交通运输行业“证照分离改革”具体措施的公告》（2018年第76号）。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滨海新区交通运输局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对网络预约出租汽车驾驶员相关信息进行报备</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1.《网络预约出租汽车经营服务管理暂行办法》（交通运输部 工业和信息化部 公安部 商务部 市场监管总局 国家网信办令2022年第42号）18条；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2.《出租汽车驾驶员从业资格管理规定》（交通运输部令2021年第15号）第16条；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3.《天津市网络预约出租汽车经营服务管理暂行办法》(2021年市政府津政办发第50号公布）第15条。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对按照协议应当配备符合有关标准规定的城市公共汽电车车辆进行备案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《城市公共汽车和电车客运管理规定》（交通运输部令第5号发布，2017年）第24条。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对运营企业组织的驾驶员、乘务员培训考核相关情况进行备案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1.《天津市客运公共交通管理条例》（2015年）第26条第4项；</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2.《城市公共汽车和电车客运管理规定》（交通运输部令第5号，2017年）第28条。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机动车维修经营备案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1.《中华人民共和国道路运输条例》（2022年国务院令第752号）第39条；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2.《机动车维修管理规定》（交通运输部令2021年第18号）第7条。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对运营企业制定的行车作业计划进行备案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《天津市客运公共交通管理条例》（天津市人民代表大会常务委员会公告第33号公布，2015年）第26条。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联运业务经营备案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《天津市联运行业管理规定》（津政令〔2004〕29号，2004年修订）第9条。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联运经营者变更事项备案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《天津市联运行业管理规定》（津政令〔2004〕29号，2004年修订）第10条。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联运经营者停止经营注销备案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《天津市联运行业管理规定》（津政令〔2004〕29号，2004年修订）第11条。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小微型客车租赁经营备案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小微型客车租赁经营企业备案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《小微型客车租赁经营管理办法》（交通运输部令2020年第22号）第6条。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小微型客车租赁经营备案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小微型客车租赁运营车辆备案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《小微型客车租赁经营管理办法》（交通运输部令2020年第22号）第6条。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机动车驾驶员培训备案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道路运输驾驶员从业资格培训备案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《中华人民共和国道路运输条例》（2022年国务院令第752号）第39条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机动车驾驶员培训备案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机动车驾驶员培训教练场地经营备案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《中华人民共和国道路运输条例》（2022年国务院令第752号）第39条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机动车驾驶员培训备案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普通机动车驾驶员培训备案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《中华人民共和国道路运输条例》（2022年国务院令第752号）第39条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道路运输企业卫星定位系统监控平台备案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《道路运输车辆动态监督管理办法》</w:t>
            </w:r>
            <w:r>
              <w:rPr>
                <w:rFonts w:hint="default" w:ascii="仿宋_GB2312" w:hAnsi="宋体" w:eastAsia="仿宋_GB2312" w:cs="仿宋_GB2312"/>
                <w:i w:val="0"/>
                <w:iCs w:val="0"/>
                <w:color w:val="000000"/>
                <w:kern w:val="0"/>
                <w:sz w:val="24"/>
                <w:szCs w:val="24"/>
                <w:highlight w:val="none"/>
                <w:u w:val="none"/>
                <w:lang w:eastAsia="zh-CN" w:bidi="ar"/>
              </w:rPr>
              <w:t>（交通运输部、公安部、国家安监总局2014年第5号令，2022年修订）</w:t>
            </w:r>
            <w:r>
              <w:rPr>
                <w:rFonts w:hint="eastAsia" w:ascii="仿宋_GB2312" w:hAnsi="宋体" w:eastAsia="仿宋_GB2312" w:cs="仿宋_GB2312"/>
                <w:i w:val="0"/>
                <w:iCs w:val="0"/>
                <w:color w:val="000000"/>
                <w:kern w:val="0"/>
                <w:sz w:val="24"/>
                <w:szCs w:val="24"/>
                <w:highlight w:val="none"/>
                <w:u w:val="none"/>
                <w:lang w:val="en-US" w:eastAsia="zh-CN" w:bidi="ar"/>
              </w:rPr>
              <w:t>第10条、第16条。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国际道路货物运输备案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国际道路运输管理规定</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（中华人民共和国交通运输部令2022年第31号）第9条。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、滨海新区政务服务办（行政审批局）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道路危险货运运输异地经营备案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《道路危险货物运输管理规定》</w:t>
            </w:r>
            <w:r>
              <w:rPr>
                <w:rFonts w:hint="default" w:ascii="仿宋_GB2312" w:hAnsi="宋体" w:eastAsia="仿宋_GB2312" w:cs="仿宋_GB2312"/>
                <w:i w:val="0"/>
                <w:iCs w:val="0"/>
                <w:color w:val="000000"/>
                <w:kern w:val="2"/>
                <w:sz w:val="24"/>
                <w:szCs w:val="24"/>
                <w:highlight w:val="none"/>
                <w:u w:val="none"/>
                <w:lang w:eastAsia="zh-CN" w:bidi="ar-SA"/>
              </w:rPr>
              <w:t>（</w:t>
            </w:r>
            <w:r>
              <w:rPr>
                <w:rFonts w:hint="eastAsia" w:ascii="仿宋_GB2312" w:hAnsi="宋体" w:eastAsia="仿宋_GB2312" w:cs="仿宋_GB2312"/>
                <w:i w:val="0"/>
                <w:iCs w:val="0"/>
                <w:color w:val="000000"/>
                <w:kern w:val="0"/>
                <w:sz w:val="24"/>
                <w:szCs w:val="24"/>
                <w:highlight w:val="none"/>
                <w:u w:val="none"/>
                <w:lang w:val="en-US" w:eastAsia="zh-CN" w:bidi="ar"/>
              </w:rPr>
              <w:t>交通运输部令20</w:t>
            </w:r>
            <w:r>
              <w:rPr>
                <w:rFonts w:hint="default" w:ascii="仿宋_GB2312" w:hAnsi="宋体" w:eastAsia="仿宋_GB2312" w:cs="仿宋_GB2312"/>
                <w:i w:val="0"/>
                <w:iCs w:val="0"/>
                <w:color w:val="000000"/>
                <w:kern w:val="0"/>
                <w:sz w:val="24"/>
                <w:szCs w:val="24"/>
                <w:highlight w:val="none"/>
                <w:u w:val="none"/>
                <w:lang w:eastAsia="zh-CN" w:bidi="ar"/>
              </w:rPr>
              <w:t>19</w:t>
            </w:r>
            <w:r>
              <w:rPr>
                <w:rFonts w:hint="eastAsia" w:ascii="仿宋_GB2312" w:hAnsi="宋体" w:eastAsia="仿宋_GB2312" w:cs="仿宋_GB2312"/>
                <w:i w:val="0"/>
                <w:iCs w:val="0"/>
                <w:color w:val="000000"/>
                <w:kern w:val="0"/>
                <w:sz w:val="24"/>
                <w:szCs w:val="24"/>
                <w:highlight w:val="none"/>
                <w:u w:val="none"/>
                <w:lang w:val="en-US" w:eastAsia="zh-CN" w:bidi="ar"/>
              </w:rPr>
              <w:t>年第</w:t>
            </w:r>
            <w:r>
              <w:rPr>
                <w:rFonts w:hint="default" w:ascii="仿宋_GB2312" w:hAnsi="宋体" w:eastAsia="仿宋_GB2312" w:cs="仿宋_GB2312"/>
                <w:i w:val="0"/>
                <w:iCs w:val="0"/>
                <w:color w:val="000000"/>
                <w:kern w:val="0"/>
                <w:sz w:val="24"/>
                <w:szCs w:val="24"/>
                <w:highlight w:val="none"/>
                <w:u w:val="none"/>
                <w:lang w:eastAsia="zh-CN" w:bidi="ar"/>
              </w:rPr>
              <w:t>42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2"/>
                <w:sz w:val="24"/>
                <w:szCs w:val="24"/>
                <w:highlight w:val="none"/>
                <w:u w:val="none"/>
                <w:lang w:eastAsia="zh-CN" w:bidi="ar-SA"/>
              </w:rPr>
              <w:t>）</w:t>
            </w:r>
            <w:r>
              <w:rPr>
                <w:rFonts w:hint="eastAsia" w:ascii="仿宋_GB2312" w:hAnsi="宋体" w:eastAsia="仿宋_GB2312" w:cs="仿宋_GB2312"/>
                <w:i w:val="0"/>
                <w:iCs w:val="0"/>
                <w:color w:val="000000"/>
                <w:kern w:val="0"/>
                <w:sz w:val="24"/>
                <w:szCs w:val="24"/>
                <w:highlight w:val="none"/>
                <w:u w:val="none"/>
                <w:lang w:val="en-US" w:eastAsia="zh-CN" w:bidi="ar"/>
              </w:rPr>
              <w:t>第51条。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公共交通工具和场站的经营单位以及储运易燃易爆物品、危险化学品、放射性物品等危险物品的应急预案的备案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《交通运输突发事件应急管理规定》（交通运输部令第9号，2011年）第11条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道路运输分支机构备案</w:t>
            </w:r>
          </w:p>
        </w:tc>
        <w:tc>
          <w:tcPr>
            <w:tcW w:w="25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道路货物运输分支机构备案</w:t>
            </w:r>
          </w:p>
        </w:tc>
        <w:tc>
          <w:tcPr>
            <w:tcW w:w="47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《道路货物运输及站场管理规定》（交通运输部令2022年第30号）第</w:t>
            </w:r>
            <w:r>
              <w:rPr>
                <w:rFonts w:hint="default" w:ascii="仿宋_GB2312" w:hAnsi="宋体" w:eastAsia="仿宋_GB2312" w:cs="仿宋_GB2312"/>
                <w:i w:val="0"/>
                <w:iCs w:val="0"/>
                <w:color w:val="000000"/>
                <w:kern w:val="0"/>
                <w:sz w:val="24"/>
                <w:szCs w:val="24"/>
                <w:highlight w:val="none"/>
                <w:u w:val="none"/>
                <w:lang w:eastAsia="zh-CN" w:bidi="ar"/>
              </w:rPr>
              <w:t>16</w:t>
            </w:r>
            <w:r>
              <w:rPr>
                <w:rFonts w:hint="eastAsia" w:ascii="仿宋_GB2312" w:hAnsi="宋体" w:eastAsia="仿宋_GB2312" w:cs="仿宋_GB2312"/>
                <w:i w:val="0"/>
                <w:iCs w:val="0"/>
                <w:color w:val="000000"/>
                <w:kern w:val="0"/>
                <w:sz w:val="24"/>
                <w:szCs w:val="24"/>
                <w:highlight w:val="none"/>
                <w:u w:val="none"/>
                <w:lang w:val="en-US" w:eastAsia="zh-CN" w:bidi="ar"/>
              </w:rPr>
              <w:t>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道路运输分支机构备案</w:t>
            </w:r>
          </w:p>
        </w:tc>
        <w:tc>
          <w:tcPr>
            <w:tcW w:w="25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w:t>
            </w:r>
            <w:r>
              <w:rPr>
                <w:rFonts w:hint="default" w:ascii="仿宋_GB2312" w:hAnsi="宋体" w:eastAsia="仿宋_GB2312" w:cs="仿宋_GB2312"/>
                <w:i w:val="0"/>
                <w:iCs w:val="0"/>
                <w:color w:val="000000"/>
                <w:kern w:val="0"/>
                <w:sz w:val="24"/>
                <w:szCs w:val="24"/>
                <w:highlight w:val="none"/>
                <w:u w:val="none"/>
                <w:lang w:eastAsia="zh-CN" w:bidi="ar"/>
              </w:rPr>
              <w:t>旅客</w:t>
            </w:r>
            <w:r>
              <w:rPr>
                <w:rFonts w:hint="eastAsia" w:ascii="仿宋_GB2312" w:hAnsi="宋体" w:eastAsia="仿宋_GB2312" w:cs="仿宋_GB2312"/>
                <w:i w:val="0"/>
                <w:iCs w:val="0"/>
                <w:color w:val="000000"/>
                <w:kern w:val="0"/>
                <w:sz w:val="24"/>
                <w:szCs w:val="24"/>
                <w:highlight w:val="none"/>
                <w:u w:val="none"/>
                <w:lang w:val="en-US" w:eastAsia="zh-CN" w:bidi="ar"/>
              </w:rPr>
              <w:t>运输分支机构备案</w:t>
            </w:r>
          </w:p>
        </w:tc>
        <w:tc>
          <w:tcPr>
            <w:tcW w:w="47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《道路旅客运输及客运站管理规定》（</w:t>
            </w:r>
            <w:r>
              <w:rPr>
                <w:rFonts w:hint="eastAsia" w:ascii="仿宋_GB2312" w:hAnsi="宋体" w:eastAsia="仿宋_GB2312" w:cs="仿宋_GB2312"/>
                <w:i w:val="0"/>
                <w:iCs w:val="0"/>
                <w:color w:val="000000"/>
                <w:kern w:val="0"/>
                <w:sz w:val="24"/>
                <w:szCs w:val="24"/>
                <w:highlight w:val="none"/>
                <w:u w:val="none"/>
                <w:lang w:val="en-US" w:eastAsia="zh-CN" w:bidi="ar"/>
              </w:rPr>
              <w:t>交通运输部令2022年第</w:t>
            </w:r>
            <w:r>
              <w:rPr>
                <w:rFonts w:hint="default" w:ascii="仿宋_GB2312" w:hAnsi="宋体" w:eastAsia="仿宋_GB2312" w:cs="仿宋_GB2312"/>
                <w:i w:val="0"/>
                <w:iCs w:val="0"/>
                <w:color w:val="000000"/>
                <w:kern w:val="0"/>
                <w:sz w:val="24"/>
                <w:szCs w:val="24"/>
                <w:highlight w:val="none"/>
                <w:u w:val="none"/>
                <w:lang w:eastAsia="zh-CN" w:bidi="ar"/>
              </w:rPr>
              <w:t>22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2"/>
                <w:sz w:val="24"/>
                <w:szCs w:val="24"/>
                <w:highlight w:val="none"/>
                <w:u w:val="none"/>
                <w:lang w:eastAsia="zh-CN" w:bidi="ar-SA"/>
              </w:rPr>
              <w:t>）第27条。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道路运输分支机构备案</w:t>
            </w:r>
          </w:p>
        </w:tc>
        <w:tc>
          <w:tcPr>
            <w:tcW w:w="25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网络平台道路货物运输分支机构备案</w:t>
            </w:r>
          </w:p>
        </w:tc>
        <w:tc>
          <w:tcPr>
            <w:tcW w:w="47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《关于印发网络平台道路货物运输经营管理暂行办法的通知》（交运规〔2019〕12号）第6条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滨海新区政务服务办（行政审批局）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道路危险货物运输分支机构备案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《道路危险货物运输管理规定》</w:t>
            </w:r>
            <w:r>
              <w:rPr>
                <w:rFonts w:hint="default" w:ascii="仿宋_GB2312" w:hAnsi="宋体" w:eastAsia="仿宋_GB2312" w:cs="仿宋_GB2312"/>
                <w:i w:val="0"/>
                <w:iCs w:val="0"/>
                <w:color w:val="000000"/>
                <w:kern w:val="2"/>
                <w:sz w:val="24"/>
                <w:szCs w:val="24"/>
                <w:highlight w:val="none"/>
                <w:u w:val="none"/>
                <w:lang w:eastAsia="zh-CN" w:bidi="ar-SA"/>
              </w:rPr>
              <w:t>（</w:t>
            </w:r>
            <w:r>
              <w:rPr>
                <w:rFonts w:hint="eastAsia" w:ascii="仿宋_GB2312" w:hAnsi="宋体" w:eastAsia="仿宋_GB2312" w:cs="仿宋_GB2312"/>
                <w:i w:val="0"/>
                <w:iCs w:val="0"/>
                <w:color w:val="000000"/>
                <w:kern w:val="0"/>
                <w:sz w:val="24"/>
                <w:szCs w:val="24"/>
                <w:highlight w:val="none"/>
                <w:u w:val="none"/>
                <w:lang w:val="en-US" w:eastAsia="zh-CN" w:bidi="ar"/>
              </w:rPr>
              <w:t>交通运输部令20</w:t>
            </w:r>
            <w:r>
              <w:rPr>
                <w:rFonts w:hint="default" w:ascii="仿宋_GB2312" w:hAnsi="宋体" w:eastAsia="仿宋_GB2312" w:cs="仿宋_GB2312"/>
                <w:i w:val="0"/>
                <w:iCs w:val="0"/>
                <w:color w:val="000000"/>
                <w:kern w:val="0"/>
                <w:sz w:val="24"/>
                <w:szCs w:val="24"/>
                <w:highlight w:val="none"/>
                <w:u w:val="none"/>
                <w:lang w:eastAsia="zh-CN" w:bidi="ar"/>
              </w:rPr>
              <w:t>19</w:t>
            </w:r>
            <w:r>
              <w:rPr>
                <w:rFonts w:hint="eastAsia" w:ascii="仿宋_GB2312" w:hAnsi="宋体" w:eastAsia="仿宋_GB2312" w:cs="仿宋_GB2312"/>
                <w:i w:val="0"/>
                <w:iCs w:val="0"/>
                <w:color w:val="000000"/>
                <w:kern w:val="0"/>
                <w:sz w:val="24"/>
                <w:szCs w:val="24"/>
                <w:highlight w:val="none"/>
                <w:u w:val="none"/>
                <w:lang w:val="en-US" w:eastAsia="zh-CN" w:bidi="ar"/>
              </w:rPr>
              <w:t>年第</w:t>
            </w:r>
            <w:r>
              <w:rPr>
                <w:rFonts w:hint="default" w:ascii="仿宋_GB2312" w:hAnsi="宋体" w:eastAsia="仿宋_GB2312" w:cs="仿宋_GB2312"/>
                <w:i w:val="0"/>
                <w:iCs w:val="0"/>
                <w:color w:val="000000"/>
                <w:kern w:val="0"/>
                <w:sz w:val="24"/>
                <w:szCs w:val="24"/>
                <w:highlight w:val="none"/>
                <w:u w:val="none"/>
                <w:lang w:eastAsia="zh-CN" w:bidi="ar"/>
              </w:rPr>
              <w:t>42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2"/>
                <w:sz w:val="24"/>
                <w:szCs w:val="24"/>
                <w:highlight w:val="none"/>
                <w:u w:val="none"/>
                <w:lang w:eastAsia="zh-CN" w:bidi="ar-SA"/>
              </w:rPr>
              <w:t>）第18条。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道路货物运输站（场）经营备案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《中华人民共和国道路运输条例》（2022年国务院令第752号）第36条。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道路运输企业变更法定代表人、名称、地址等工商登记备案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道路货物运输企业（含分支机构）变更企业名称、注册地址、经济性质、法定代表人备案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《道路货物运输及站场管理规定》（交通运输部令2022年第30号）第</w:t>
            </w:r>
            <w:r>
              <w:rPr>
                <w:rFonts w:hint="default" w:ascii="仿宋_GB2312" w:hAnsi="宋体" w:eastAsia="仿宋_GB2312" w:cs="仿宋_GB2312"/>
                <w:i w:val="0"/>
                <w:iCs w:val="0"/>
                <w:color w:val="000000"/>
                <w:kern w:val="0"/>
                <w:sz w:val="24"/>
                <w:szCs w:val="24"/>
                <w:highlight w:val="none"/>
                <w:u w:val="none"/>
                <w:lang w:eastAsia="zh-CN" w:bidi="ar"/>
              </w:rPr>
              <w:t>19</w:t>
            </w:r>
            <w:r>
              <w:rPr>
                <w:rFonts w:hint="eastAsia" w:ascii="仿宋_GB2312" w:hAnsi="宋体" w:eastAsia="仿宋_GB2312" w:cs="仿宋_GB2312"/>
                <w:i w:val="0"/>
                <w:iCs w:val="0"/>
                <w:color w:val="000000"/>
                <w:kern w:val="0"/>
                <w:sz w:val="24"/>
                <w:szCs w:val="24"/>
                <w:highlight w:val="none"/>
                <w:u w:val="none"/>
                <w:lang w:val="en-US" w:eastAsia="zh-CN" w:bidi="ar"/>
              </w:rPr>
              <w:t>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道路运输企业变更法定代表人、名称、地址等工商登记备案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道路货物运输站（场）变更企业名称、注册地址、经济性质、法定代表人备案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《道路货物运输及站场管理规定》（交通运输部令2022年第30号）第</w:t>
            </w:r>
            <w:r>
              <w:rPr>
                <w:rFonts w:hint="default" w:ascii="仿宋_GB2312" w:hAnsi="宋体" w:eastAsia="仿宋_GB2312" w:cs="仿宋_GB2312"/>
                <w:i w:val="0"/>
                <w:iCs w:val="0"/>
                <w:color w:val="000000"/>
                <w:kern w:val="0"/>
                <w:sz w:val="24"/>
                <w:szCs w:val="24"/>
                <w:highlight w:val="none"/>
                <w:u w:val="none"/>
                <w:lang w:eastAsia="zh-CN" w:bidi="ar"/>
              </w:rPr>
              <w:t>19</w:t>
            </w:r>
            <w:r>
              <w:rPr>
                <w:rFonts w:hint="eastAsia" w:ascii="仿宋_GB2312" w:hAnsi="宋体" w:eastAsia="仿宋_GB2312" w:cs="仿宋_GB2312"/>
                <w:i w:val="0"/>
                <w:iCs w:val="0"/>
                <w:color w:val="000000"/>
                <w:kern w:val="0"/>
                <w:sz w:val="24"/>
                <w:szCs w:val="24"/>
                <w:highlight w:val="none"/>
                <w:u w:val="none"/>
                <w:lang w:val="en-US" w:eastAsia="zh-CN" w:bidi="ar"/>
              </w:rPr>
              <w:t>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滨海新区政务服务办（行政审批局）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道路危险货物运输企业变更法定代表人、名称、地址等工商登记备案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道路危险货物运输企业（含分支机构）变更注册地址备案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《道路危险货物运输管理规定》</w:t>
            </w:r>
            <w:r>
              <w:rPr>
                <w:rFonts w:hint="default" w:ascii="仿宋_GB2312" w:hAnsi="宋体" w:eastAsia="仿宋_GB2312" w:cs="仿宋_GB2312"/>
                <w:i w:val="0"/>
                <w:iCs w:val="0"/>
                <w:color w:val="000000"/>
                <w:kern w:val="2"/>
                <w:sz w:val="24"/>
                <w:szCs w:val="24"/>
                <w:highlight w:val="none"/>
                <w:u w:val="none"/>
                <w:lang w:eastAsia="zh-CN" w:bidi="ar-SA"/>
              </w:rPr>
              <w:t>（</w:t>
            </w:r>
            <w:r>
              <w:rPr>
                <w:rFonts w:hint="eastAsia" w:ascii="仿宋_GB2312" w:hAnsi="宋体" w:eastAsia="仿宋_GB2312" w:cs="仿宋_GB2312"/>
                <w:i w:val="0"/>
                <w:iCs w:val="0"/>
                <w:color w:val="000000"/>
                <w:kern w:val="0"/>
                <w:sz w:val="24"/>
                <w:szCs w:val="24"/>
                <w:highlight w:val="none"/>
                <w:u w:val="none"/>
                <w:lang w:val="en-US" w:eastAsia="zh-CN" w:bidi="ar"/>
              </w:rPr>
              <w:t>交通运输部令20</w:t>
            </w:r>
            <w:r>
              <w:rPr>
                <w:rFonts w:hint="default" w:ascii="仿宋_GB2312" w:hAnsi="宋体" w:eastAsia="仿宋_GB2312" w:cs="仿宋_GB2312"/>
                <w:i w:val="0"/>
                <w:iCs w:val="0"/>
                <w:color w:val="000000"/>
                <w:kern w:val="0"/>
                <w:sz w:val="24"/>
                <w:szCs w:val="24"/>
                <w:highlight w:val="none"/>
                <w:u w:val="none"/>
                <w:lang w:eastAsia="zh-CN" w:bidi="ar"/>
              </w:rPr>
              <w:t>19</w:t>
            </w:r>
            <w:r>
              <w:rPr>
                <w:rFonts w:hint="eastAsia" w:ascii="仿宋_GB2312" w:hAnsi="宋体" w:eastAsia="仿宋_GB2312" w:cs="仿宋_GB2312"/>
                <w:i w:val="0"/>
                <w:iCs w:val="0"/>
                <w:color w:val="000000"/>
                <w:kern w:val="0"/>
                <w:sz w:val="24"/>
                <w:szCs w:val="24"/>
                <w:highlight w:val="none"/>
                <w:u w:val="none"/>
                <w:lang w:val="en-US" w:eastAsia="zh-CN" w:bidi="ar"/>
              </w:rPr>
              <w:t>年第</w:t>
            </w:r>
            <w:r>
              <w:rPr>
                <w:rFonts w:hint="default" w:ascii="仿宋_GB2312" w:hAnsi="宋体" w:eastAsia="仿宋_GB2312" w:cs="仿宋_GB2312"/>
                <w:i w:val="0"/>
                <w:iCs w:val="0"/>
                <w:color w:val="000000"/>
                <w:kern w:val="0"/>
                <w:sz w:val="24"/>
                <w:szCs w:val="24"/>
                <w:highlight w:val="none"/>
                <w:u w:val="none"/>
                <w:lang w:eastAsia="zh-CN" w:bidi="ar"/>
              </w:rPr>
              <w:t>42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2"/>
                <w:sz w:val="24"/>
                <w:szCs w:val="24"/>
                <w:highlight w:val="none"/>
                <w:u w:val="none"/>
                <w:lang w:eastAsia="zh-CN" w:bidi="ar-SA"/>
              </w:rPr>
              <w:t>）第17条。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市道路运输局、</w:t>
            </w:r>
            <w:r>
              <w:rPr>
                <w:rFonts w:hint="default" w:ascii="仿宋_GB2312" w:hAnsi="宋体" w:eastAsia="仿宋_GB2312" w:cs="仿宋_GB2312"/>
                <w:i w:val="0"/>
                <w:iCs w:val="0"/>
                <w:color w:val="000000"/>
                <w:kern w:val="0"/>
                <w:sz w:val="22"/>
                <w:szCs w:val="22"/>
                <w:highlight w:val="none"/>
                <w:u w:val="none"/>
                <w:lang w:eastAsia="zh-CN" w:bidi="ar"/>
              </w:rPr>
              <w:t>滨海新区政务服务办（行政审批局）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道路危险货物运输企业变更法定代表人、名称、地址等工商登记备案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道路危险货物运输企业（含分支机构）变更企业名称、经济性质、法定代表人备案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《道路危险货物运输管理规定》</w:t>
            </w:r>
            <w:r>
              <w:rPr>
                <w:rFonts w:hint="default" w:ascii="仿宋_GB2312" w:hAnsi="宋体" w:eastAsia="仿宋_GB2312" w:cs="仿宋_GB2312"/>
                <w:i w:val="0"/>
                <w:iCs w:val="0"/>
                <w:color w:val="000000"/>
                <w:kern w:val="2"/>
                <w:sz w:val="24"/>
                <w:szCs w:val="24"/>
                <w:highlight w:val="none"/>
                <w:u w:val="none"/>
                <w:lang w:eastAsia="zh-CN" w:bidi="ar-SA"/>
              </w:rPr>
              <w:t>（</w:t>
            </w:r>
            <w:r>
              <w:rPr>
                <w:rFonts w:hint="eastAsia" w:ascii="仿宋_GB2312" w:hAnsi="宋体" w:eastAsia="仿宋_GB2312" w:cs="仿宋_GB2312"/>
                <w:i w:val="0"/>
                <w:iCs w:val="0"/>
                <w:color w:val="000000"/>
                <w:kern w:val="0"/>
                <w:sz w:val="24"/>
                <w:szCs w:val="24"/>
                <w:highlight w:val="none"/>
                <w:u w:val="none"/>
                <w:lang w:val="en-US" w:eastAsia="zh-CN" w:bidi="ar"/>
              </w:rPr>
              <w:t>交通运输部令20</w:t>
            </w:r>
            <w:r>
              <w:rPr>
                <w:rFonts w:hint="default" w:ascii="仿宋_GB2312" w:hAnsi="宋体" w:eastAsia="仿宋_GB2312" w:cs="仿宋_GB2312"/>
                <w:i w:val="0"/>
                <w:iCs w:val="0"/>
                <w:color w:val="000000"/>
                <w:kern w:val="0"/>
                <w:sz w:val="24"/>
                <w:szCs w:val="24"/>
                <w:highlight w:val="none"/>
                <w:u w:val="none"/>
                <w:lang w:eastAsia="zh-CN" w:bidi="ar"/>
              </w:rPr>
              <w:t>19</w:t>
            </w:r>
            <w:r>
              <w:rPr>
                <w:rFonts w:hint="eastAsia" w:ascii="仿宋_GB2312" w:hAnsi="宋体" w:eastAsia="仿宋_GB2312" w:cs="仿宋_GB2312"/>
                <w:i w:val="0"/>
                <w:iCs w:val="0"/>
                <w:color w:val="000000"/>
                <w:kern w:val="0"/>
                <w:sz w:val="24"/>
                <w:szCs w:val="24"/>
                <w:highlight w:val="none"/>
                <w:u w:val="none"/>
                <w:lang w:val="en-US" w:eastAsia="zh-CN" w:bidi="ar"/>
              </w:rPr>
              <w:t>年第</w:t>
            </w:r>
            <w:r>
              <w:rPr>
                <w:rFonts w:hint="default" w:ascii="仿宋_GB2312" w:hAnsi="宋体" w:eastAsia="仿宋_GB2312" w:cs="仿宋_GB2312"/>
                <w:i w:val="0"/>
                <w:iCs w:val="0"/>
                <w:color w:val="000000"/>
                <w:kern w:val="0"/>
                <w:sz w:val="24"/>
                <w:szCs w:val="24"/>
                <w:highlight w:val="none"/>
                <w:u w:val="none"/>
                <w:lang w:eastAsia="zh-CN" w:bidi="ar"/>
              </w:rPr>
              <w:t>42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2"/>
                <w:sz w:val="24"/>
                <w:szCs w:val="24"/>
                <w:highlight w:val="none"/>
                <w:u w:val="none"/>
                <w:lang w:eastAsia="zh-CN" w:bidi="ar-SA"/>
              </w:rPr>
              <w:t>）第17条。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rPr>
            </w:pPr>
          </w:p>
        </w:tc>
        <w:tc>
          <w:tcPr>
            <w:tcW w:w="18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市道路运输局、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各区政务服务办（行政审批局）或交通运输主管部门（市内六区除外）</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道路客运班线起讫地客运站点、途径路线备案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2"/>
                <w:sz w:val="24"/>
                <w:szCs w:val="24"/>
                <w:highlight w:val="none"/>
                <w:u w:val="none"/>
                <w:lang w:eastAsia="zh-CN" w:bidi="ar-SA"/>
              </w:rPr>
              <w:t>《道路旅客运输及客运站管理规定》（</w:t>
            </w:r>
            <w:r>
              <w:rPr>
                <w:rFonts w:hint="eastAsia" w:ascii="仿宋_GB2312" w:hAnsi="宋体" w:eastAsia="仿宋_GB2312" w:cs="仿宋_GB2312"/>
                <w:i w:val="0"/>
                <w:iCs w:val="0"/>
                <w:color w:val="000000"/>
                <w:kern w:val="0"/>
                <w:sz w:val="24"/>
                <w:szCs w:val="24"/>
                <w:highlight w:val="none"/>
                <w:u w:val="none"/>
                <w:lang w:val="en-US" w:eastAsia="zh-CN" w:bidi="ar"/>
              </w:rPr>
              <w:t>交通运输部令2022年第</w:t>
            </w:r>
            <w:r>
              <w:rPr>
                <w:rFonts w:hint="default" w:ascii="仿宋_GB2312" w:hAnsi="宋体" w:eastAsia="仿宋_GB2312" w:cs="仿宋_GB2312"/>
                <w:i w:val="0"/>
                <w:iCs w:val="0"/>
                <w:color w:val="000000"/>
                <w:kern w:val="0"/>
                <w:sz w:val="24"/>
                <w:szCs w:val="24"/>
                <w:highlight w:val="none"/>
                <w:u w:val="none"/>
                <w:lang w:eastAsia="zh-CN" w:bidi="ar"/>
              </w:rPr>
              <w:t>22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2"/>
                <w:sz w:val="24"/>
                <w:szCs w:val="24"/>
                <w:highlight w:val="none"/>
                <w:u w:val="none"/>
                <w:lang w:eastAsia="zh-CN" w:bidi="ar-SA"/>
              </w:rPr>
              <w:t>）第24条。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各区城市管理委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国有闲置建设用地临时绿化注销备案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《天津市绿化条例》（2022年修正）第26条。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各区城市管理委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城市绿化竣工验收备案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《天津市绿化条例》（2022年修正）第25条。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市公用事业局、</w:t>
            </w:r>
            <w:r>
              <w:rPr>
                <w:rFonts w:hint="default" w:ascii="仿宋_GB2312" w:hAnsi="宋体" w:eastAsia="仿宋_GB2312" w:cs="仿宋_GB2312"/>
                <w:i w:val="0"/>
                <w:iCs w:val="0"/>
                <w:color w:val="000000"/>
                <w:kern w:val="0"/>
                <w:sz w:val="24"/>
                <w:szCs w:val="24"/>
                <w:highlight w:val="none"/>
                <w:u w:val="none"/>
                <w:lang w:eastAsia="zh-CN" w:bidi="ar"/>
              </w:rPr>
              <w:t>各区城市管理委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燃气设施工程竣工验收备案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《城镇燃气管理条例》(国务院第583号令，2016年修正)第11条。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市工业和信息化局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无线电发射设备销售备案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《无线电管理条例》（2016年修订）第48条。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设立保安培训机构备案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1.《保安服务管理条例》第32条；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2.《国务院关于深化“证照分离”改革进一步激发市场主体发展活动的通知》（国发〔2021〕7号）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犬类养殖场、犬类交易市场和为犬类服务的医疗机构备案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《天津市养犬管理条例》（2005年）第17条。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客运出租汽车治安备案（含巡游出租汽车和网络预约出租汽车）</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经营单位治安备案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1.《天津市公共交通治安管理条例》（2004年修正）第5条；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客运出租汽车治安备案（含巡游出租汽车和网络预约出租汽车）</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从业人员治安备案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1.《天津市公共交通治安管理条例》（2004年修正）第5条；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客运出租汽车治安备案（含巡游出租汽车和网络预约出租汽车）</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运营车辆治安备案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1.《天津市公共交通治安管理条例》（2004年修正）第5条；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城市轨道客运列车治安备案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经营单位治安备案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城市轨道客运列车治安备案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轨道车站治安备案</w:t>
            </w:r>
          </w:p>
        </w:tc>
        <w:tc>
          <w:tcPr>
            <w:tcW w:w="4750" w:type="dxa"/>
            <w:vAlign w:val="center"/>
          </w:tcPr>
          <w:p>
            <w:pPr>
              <w:jc w:val="both"/>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城市轨道客运列车治安备案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从业人员治安备案</w:t>
            </w:r>
          </w:p>
        </w:tc>
        <w:tc>
          <w:tcPr>
            <w:tcW w:w="4750" w:type="dxa"/>
            <w:vAlign w:val="center"/>
          </w:tcPr>
          <w:p>
            <w:pPr>
              <w:jc w:val="both"/>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城市轨道客运列车治安备案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运营车辆治安备案</w:t>
            </w:r>
          </w:p>
        </w:tc>
        <w:tc>
          <w:tcPr>
            <w:tcW w:w="4750" w:type="dxa"/>
            <w:vAlign w:val="center"/>
          </w:tcPr>
          <w:p>
            <w:pPr>
              <w:jc w:val="both"/>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公共汽车治安备案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经营单位治安备案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公共汽车治安备案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公交场站治安备案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公共汽车治安备案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从业人员治安备案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公共汽车治安备案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运营车辆治安备案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客运长途汽车治安备案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经营单位治安备案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客运长途汽车治安备案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长途场站治安备案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客运长途汽车治安备案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从业人员治安备案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客运长途汽车治安备案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运营车辆治安备案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2.《天津市公安局关于贯彻实施&lt;天津市公共交通治安管理条例&gt;有关问题的通知》（津公共〔2005〕27号）附件2 《天津市公共交通备案管理办法》。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网络安全等级保护定级备案审核</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1.《中华人民共和国网络安全法》第21条；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2.《信息安全等级保护管理办法》（公通字〔2007〕43号）第15条。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技防系统工程备案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《天津安全技术防范管理条例》（2018年修正）第6条。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娱乐场所备案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《娱乐场所管理条例》（国务院第458号令，2016年国务院令第666号修订）第11条、第12条。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公章刻制备案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1.《天津市印章业治安管理办法》（2004年修正）第8条、第9条、第10条；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2.《国务院关于第三批取消中央指定地方实施行政许可事项的决定》第9条。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废旧金属收购经营备案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1.《废旧金属收购业治安管理办法》第4条；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eastAsia="zh-CN" w:bidi="ar"/>
              </w:rPr>
              <w:t>2.</w:t>
            </w:r>
            <w:r>
              <w:rPr>
                <w:rFonts w:hint="eastAsia" w:ascii="仿宋_GB2312" w:hAnsi="宋体" w:eastAsia="仿宋_GB2312" w:cs="仿宋_GB2312"/>
                <w:i w:val="0"/>
                <w:iCs w:val="0"/>
                <w:color w:val="000000"/>
                <w:kern w:val="0"/>
                <w:sz w:val="24"/>
                <w:szCs w:val="24"/>
                <w:highlight w:val="none"/>
                <w:u w:val="none"/>
                <w:lang w:val="en-US" w:eastAsia="zh-CN" w:bidi="ar"/>
              </w:rPr>
              <w:t>《天津市收购废旧金属和信托寄卖业治安管理办法》（津政令第54号，2010年修订）第2条、第3条、第4条。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信托寄卖业备案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《天津市收购废旧金属和信托寄卖业治安管理办法》（津政令第54号，2010年修订）第2条、第3条、第4条。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易制爆危险化学品购买（销售）备案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《危险化学品安全管理条例》（国务院令344号，2013年修订）第41条。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国际联网备案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《计算机信息网络国际联网安全保护管理办法》（公安部令第33号）第12条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滨海新区公安局、东丽分局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公章刻制业特种行业备案(限自贸、滨海、东丽实施）</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《国务院关于深化“证照分离”改革进一步激发市场主体发展活动的通知》（国发〔2021〕7号）</w:t>
            </w:r>
            <w:r>
              <w:rPr>
                <w:rFonts w:hint="default" w:ascii="仿宋_GB2312" w:hAnsi="宋体" w:eastAsia="仿宋_GB2312" w:cs="仿宋_GB2312"/>
                <w:i w:val="0"/>
                <w:iCs w:val="0"/>
                <w:color w:val="000000"/>
                <w:kern w:val="0"/>
                <w:sz w:val="24"/>
                <w:szCs w:val="24"/>
                <w:highlight w:val="none"/>
                <w:u w:val="none"/>
                <w:lang w:eastAsia="zh-CN" w:bidi="ar"/>
              </w:rPr>
              <w:t>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市公安局、</w:t>
            </w:r>
            <w:r>
              <w:rPr>
                <w:rFonts w:hint="default" w:ascii="仿宋_GB2312" w:hAnsi="宋体" w:eastAsia="仿宋_GB2312" w:cs="仿宋_GB2312"/>
                <w:i w:val="0"/>
                <w:iCs w:val="0"/>
                <w:color w:val="000000"/>
                <w:kern w:val="0"/>
                <w:sz w:val="24"/>
                <w:szCs w:val="24"/>
                <w:highlight w:val="none"/>
                <w:u w:val="none"/>
                <w:lang w:eastAsia="zh-CN" w:bidi="ar"/>
              </w:rPr>
              <w:t>滨海新区公安局及各区公安分局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安全技术防范系统设计、安装、维修企业备案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《天津安全技术防范管理条例》（2018修正）第12条。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会计师事务所事项变更备案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会计师事务所（分所）名称变更备案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《会计师事务所执业许可和监督管理办法》（财政部令第97号，2019年修改）第33条。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会计师事务所事项变更备案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会计师事务所首席合伙人（主任会计师）、分所负责人变更备案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《会计师事务所执业许可和监督管理办法》（财政部令第97号，2019年修改）第33条。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会计师事务所事项变更备案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有限责任会计师事务所注册资本变更备案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《会计师事务所执业许可和监督管理办法》（财政部令第97号，2019年修改）第33条。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会计师事务所事项变更备案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会计师事务所合伙人（股东）变更备案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《会计师事务所执业许可和监督管理办法》（财政部令第97号，2019年修改）第33条。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会计师事务所事项变更备案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会计师事务所（分所）经营场所变更备案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《会计师事务所执业许可和监督管理办法》（财政部令第97号，2019年修改）第33条。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会计师事务所事项变更备案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会计师事务所终止、会计师事务所分所撤销备案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《会计师事务所执业许可和监督管理办法》（财政部令第97号，2019年修改）第41条。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资产评估机构及分支机构设立备案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1.《中华人民共和国资产评估法》（2016年施行）第16条；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2.《资产评估行业财政监督管理办法》（财政部令第97号，2019年修改）第24</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资产评估机构及分支机构变更和终止的备案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资产评估机构和分支机构名称变更备案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《资产评估行业财政监督管理办法》（财政部令第97号，2019年修改）第28条。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资产评估机构及分支机构变更和终止的备案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资产评估机构股东（合伙人）、法定代表人(执行合伙事务的合伙人)变更；资产评估机构分支机构负责人变更备案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《资产评估行业财政监督管理办法》（财政部令第97号，2019年修改）第28条。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市财政局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资产评估机构及分支机构变更和终止的备案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资产评估机构分立、合并、转制备案；资产评估机构和分支机构撤销备案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《资产评估行业财政监督管理办法》（财政部令第97号，2019年修改）第28条。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市商务局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网络零售第三方平台交易规则备案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《网络零售第三方平台交易规则制定程序规定》（商务部令第7号，2014年）第5条。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各区商务主管部门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零售商促销活动备案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《零售商促销行为管理办法》（商务部、发改委、公安部、国家税务总局、国家工商总局第18号令，2006年）第20条。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各区商务主管部门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单用途商业预付卡备案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集团发卡企业备案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《单用途商业预付卡管理办法（试行）》(商务部令第9号，2012年)第7条。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各区商务主管部门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单用途商业预付卡备案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品牌发卡企业备案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《单用途商业预付卡管理办法（试行）》(商务部令第9号，2012年)第7条。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各区商务主管部门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单用途商业预付卡备案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规模发卡企业备案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《单用途商业预付卡管理办法（试行）》(商务部令第9号，2012年)第7条。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各区商务主管部门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单用途商业预付卡备案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其他发卡企业备案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《单用途商业预付卡管理办法（试行）》(商务部令第9号，2012年)第7条。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市商务局、</w:t>
            </w:r>
            <w:r>
              <w:rPr>
                <w:rFonts w:hint="default" w:ascii="仿宋_GB2312" w:hAnsi="宋体" w:eastAsia="仿宋_GB2312" w:cs="仿宋_GB2312"/>
                <w:i w:val="0"/>
                <w:iCs w:val="0"/>
                <w:color w:val="000000"/>
                <w:kern w:val="0"/>
                <w:sz w:val="24"/>
                <w:szCs w:val="24"/>
                <w:highlight w:val="none"/>
                <w:u w:val="none"/>
                <w:lang w:eastAsia="zh-CN" w:bidi="ar"/>
              </w:rPr>
              <w:t>滨海新区商务和投资促进局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商业特许经营备案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《商业特许经营管理条例》(国务院令第</w:t>
            </w:r>
            <w:r>
              <w:rPr>
                <w:rFonts w:hint="default" w:ascii="仿宋_GB2312" w:hAnsi="宋体" w:eastAsia="仿宋_GB2312" w:cs="仿宋_GB2312"/>
                <w:i w:val="0"/>
                <w:iCs w:val="0"/>
                <w:color w:val="000000"/>
                <w:kern w:val="0"/>
                <w:sz w:val="24"/>
                <w:szCs w:val="24"/>
                <w:highlight w:val="none"/>
                <w:u w:val="none"/>
                <w:lang w:eastAsia="zh-CN" w:bidi="ar"/>
              </w:rPr>
              <w:t>485</w:t>
            </w:r>
            <w:r>
              <w:rPr>
                <w:rFonts w:hint="eastAsia" w:ascii="仿宋_GB2312" w:hAnsi="宋体" w:eastAsia="仿宋_GB2312" w:cs="仿宋_GB2312"/>
                <w:i w:val="0"/>
                <w:iCs w:val="0"/>
                <w:color w:val="000000"/>
                <w:kern w:val="0"/>
                <w:sz w:val="24"/>
                <w:szCs w:val="24"/>
                <w:highlight w:val="none"/>
                <w:u w:val="none"/>
                <w:lang w:val="en-US" w:eastAsia="zh-CN" w:bidi="ar"/>
              </w:rPr>
              <w:t>号，2007年)第8条。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市商务局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二手车交易市场经营者和二手车经营主体备案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《二手车流通管理办法》（商务部、公安部、工商总局、税务总局令第2号，2005年）第33条。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市商务局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直销产品和直销培训员备案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直销产品和直销培训员备案申请</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1.《直销管理条例》（中华人民共和国国务院令第676号）第8条；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2.《直销员业务培训管理办法》（中华人民共和国商务部、中华人民共和国公安部、国家工商行政管理总局令2005年第23号）第4条。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市商务局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直销产品和直销培训员备案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直销产品和直销培训员备案撤销申请</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1.《直销管理条例》（中华人民共和国国务院令第676号）第8</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11</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19条；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2.《直销员业务培训管理办法》（中华人民共和国商务部、中华人民共和国公安部、国家工商行政管理总局令2005年第23号）第4条。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市商务局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台商到祖国大陆参展备案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《商务部、海关总署关于台商参加经济技术展览会有关管理事宜的通知》（商台函〔2004〕21号）第1条。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市商务局、</w:t>
            </w:r>
            <w:r>
              <w:rPr>
                <w:rFonts w:hint="default" w:ascii="仿宋_GB2312" w:hAnsi="宋体" w:eastAsia="仿宋_GB2312" w:cs="仿宋_GB2312"/>
                <w:i w:val="0"/>
                <w:iCs w:val="0"/>
                <w:color w:val="000000"/>
                <w:kern w:val="0"/>
                <w:sz w:val="24"/>
                <w:szCs w:val="24"/>
                <w:highlight w:val="none"/>
                <w:u w:val="none"/>
                <w:lang w:eastAsia="zh-CN" w:bidi="ar"/>
              </w:rPr>
              <w:t>滨海新区政务服务办（行政审批局）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赴境外投资（含赴港澳台）企业备案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1.《境外投资管理办法》（商务部令第3号，2014年）第6条；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2.《国务院办公厅转发国家发展改革委商务部人民银行外交部关于进一步引导和规范境外投资方向指导意见的通知》（国办发〔2017〕74号）第</w:t>
            </w:r>
            <w:r>
              <w:rPr>
                <w:rFonts w:hint="default" w:ascii="仿宋_GB2312" w:hAnsi="宋体" w:eastAsia="仿宋_GB2312" w:cs="仿宋_GB2312"/>
                <w:i w:val="0"/>
                <w:iCs w:val="0"/>
                <w:color w:val="000000"/>
                <w:kern w:val="0"/>
                <w:sz w:val="24"/>
                <w:szCs w:val="24"/>
                <w:highlight w:val="none"/>
                <w:u w:val="none"/>
                <w:lang w:eastAsia="zh-CN" w:bidi="ar"/>
              </w:rPr>
              <w:t>4</w:t>
            </w:r>
            <w:r>
              <w:rPr>
                <w:rFonts w:hint="eastAsia" w:ascii="仿宋_GB2312" w:hAnsi="宋体" w:eastAsia="仿宋_GB2312" w:cs="仿宋_GB2312"/>
                <w:i w:val="0"/>
                <w:iCs w:val="0"/>
                <w:color w:val="000000"/>
                <w:kern w:val="0"/>
                <w:sz w:val="24"/>
                <w:szCs w:val="24"/>
                <w:highlight w:val="none"/>
                <w:u w:val="none"/>
                <w:lang w:val="en-US" w:eastAsia="zh-CN" w:bidi="ar"/>
              </w:rPr>
              <w:t>项</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市商务局、</w:t>
            </w:r>
            <w:r>
              <w:rPr>
                <w:rFonts w:hint="default" w:ascii="仿宋_GB2312" w:hAnsi="宋体" w:eastAsia="仿宋_GB2312" w:cs="仿宋_GB2312"/>
                <w:i w:val="0"/>
                <w:iCs w:val="0"/>
                <w:color w:val="000000"/>
                <w:kern w:val="0"/>
                <w:sz w:val="24"/>
                <w:szCs w:val="24"/>
                <w:highlight w:val="none"/>
                <w:u w:val="none"/>
                <w:lang w:eastAsia="zh-CN" w:bidi="ar"/>
              </w:rPr>
              <w:t>滨海新区政务服务办（行政审批局）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企业及分公司申请取得拍卖业务备案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1.《拍卖管理办法》（商务部令第24号，2016年修订）第7条；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2</w:t>
            </w:r>
            <w:r>
              <w:rPr>
                <w:rFonts w:hint="eastAsia" w:ascii="仿宋_GB2312" w:hAnsi="宋体" w:eastAsia="仿宋_GB2312" w:cs="仿宋_GB2312"/>
                <w:i w:val="0"/>
                <w:iCs w:val="0"/>
                <w:color w:val="000000"/>
                <w:kern w:val="0"/>
                <w:sz w:val="24"/>
                <w:szCs w:val="24"/>
                <w:highlight w:val="none"/>
                <w:u w:val="none"/>
                <w:lang w:val="en-US" w:eastAsia="zh-CN" w:bidi="ar"/>
              </w:rPr>
              <w:t>.《国务院关于深化“证照分离”改革进一步激发市场主体发展活动的通知》（国发〔2021〕7号）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r>
              <w:rPr>
                <w:rFonts w:hint="default" w:ascii="仿宋_GB2312" w:hAnsi="仿宋_GB2312" w:eastAsia="仿宋_GB2312" w:cs="仿宋_GB2312"/>
                <w:sz w:val="24"/>
                <w:szCs w:val="24"/>
                <w:highlight w:val="none"/>
                <w:vertAlign w:val="baseline"/>
              </w:rPr>
              <w:t>东丽区企业由市商务局备案，自贸区及滨海新区企业由滨海新区政务服务办备案。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市规划资源局、</w:t>
            </w:r>
            <w:r>
              <w:rPr>
                <w:rFonts w:hint="default" w:ascii="仿宋_GB2312" w:hAnsi="宋体" w:eastAsia="仿宋_GB2312" w:cs="仿宋_GB2312"/>
                <w:i w:val="0"/>
                <w:iCs w:val="0"/>
                <w:color w:val="000000"/>
                <w:kern w:val="0"/>
                <w:sz w:val="24"/>
                <w:szCs w:val="24"/>
                <w:highlight w:val="none"/>
                <w:u w:val="none"/>
                <w:lang w:eastAsia="zh-CN" w:bidi="ar"/>
              </w:rPr>
              <w:t>滨海新区规划资源局（委托实施）</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重点保护古生物化石档案备案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《古生物化石保护条例实施办法》（2012年）第29条。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市规划资源局、</w:t>
            </w:r>
            <w:r>
              <w:rPr>
                <w:rFonts w:hint="default" w:ascii="仿宋_GB2312" w:hAnsi="宋体" w:eastAsia="仿宋_GB2312" w:cs="仿宋_GB2312"/>
                <w:i w:val="0"/>
                <w:iCs w:val="0"/>
                <w:color w:val="000000"/>
                <w:kern w:val="0"/>
                <w:sz w:val="24"/>
                <w:szCs w:val="24"/>
                <w:highlight w:val="none"/>
                <w:u w:val="none"/>
                <w:lang w:eastAsia="zh-CN" w:bidi="ar"/>
              </w:rPr>
              <w:t>滨海新区规划资源局（委托实施）</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矿产资源储量备案</w:t>
            </w:r>
          </w:p>
        </w:tc>
        <w:tc>
          <w:tcPr>
            <w:tcW w:w="252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1.《中华人民共和国矿产资源法》（2009年修正）第13条；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2.《天津市矿产资源管理条例》（2018年修正）第11条；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3.《国土资源部关于加强矿产资源储量评审监督管理的通知》（国土资发〔2003〕136号）；</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4.《矿产资源登记统计管理办法》（2004年国土资源部令23号）；</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5.《自然资源部办公厅关于矿产资源储量评审备案管理若干事项的通知》（自然资办发﹝2020﹞26号）。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市规划资源局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采矿权抵押备案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抵押备案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1.《中华人民共和国民法典》第395条；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2.《矿业权出让转让管理暂行规定》第57条。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市规划资源局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采矿权抵押备案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抵押备案解除</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1.《中华人民共和国民法典》第395条；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2.《矿业权出让转让管理暂行规定》第57条。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市规划资源局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卫星导航定位基准站备案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1、《中华人民共和国测绘法》第13条；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2、《卫星导航定位基准站建设备案办法（试行）》第10条；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3、《卫星导航定位基准站建设备案办法（试行）》第11条。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市规划资源局、</w:t>
            </w:r>
            <w:r>
              <w:rPr>
                <w:rFonts w:hint="default" w:ascii="仿宋_GB2312" w:hAnsi="宋体" w:eastAsia="仿宋_GB2312" w:cs="仿宋_GB2312"/>
                <w:i w:val="0"/>
                <w:iCs w:val="0"/>
                <w:color w:val="000000"/>
                <w:kern w:val="0"/>
                <w:sz w:val="24"/>
                <w:szCs w:val="24"/>
                <w:highlight w:val="none"/>
                <w:u w:val="none"/>
                <w:lang w:eastAsia="zh-CN" w:bidi="ar"/>
              </w:rPr>
              <w:t>滨海新区规划资源局（委托实施）</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外省市城乡规划编制单位在津承担城乡规划编制业务备案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《天津市城乡规划条例》（2019年修正）第16条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市民族宗教委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宗教教职人员的备案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1.《宗教事务条例》（2017年）第36条；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2.《天津市宗教事务条例》（2020年）第27条。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各区民族宗教委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宗教活动场所主要教职任职备案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1.《宗教事务条例》（2007年）第37条；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2.《天津市宗教事务条例》（2020年）第30条。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各区民族宗教委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宗教团体、宗教院校、宗教活动场所开展超出日常规模的宗教活动备案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《天津市宗教事务条例》（2020年）第34条。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各区民族宗教委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宗教团体、宗教院校、宗教活动场所举办或者合作开展研讨会、论坛等活动的备案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《天津市宗教事务条例》（2020年）第34条。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各区民族宗教委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宗教团体、宗教院校、宗教活动场所接受境外组织和个人五万元以上、十万元以下捐赠的备案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《天津市宗教事务条例》（2020年）第49条。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各区民族宗教委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开展学习时间不满三个月的宗教教育培训备案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《天津市宗教事务条例》（2020年）第10条。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各区民族宗教委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宗教活动场所管理组织成员备案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《天津市宗教事务条例》（2020年）第18条。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各区民族宗教委</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生产经营清真食品备案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《天津市生产经营清真食品管理办法》(2004年修订)第6条。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市科技局、</w:t>
            </w:r>
            <w:r>
              <w:rPr>
                <w:rFonts w:hint="default" w:ascii="仿宋_GB2312" w:hAnsi="宋体" w:eastAsia="仿宋_GB2312" w:cs="仿宋_GB2312"/>
                <w:i w:val="0"/>
                <w:iCs w:val="0"/>
                <w:color w:val="000000"/>
                <w:kern w:val="0"/>
                <w:sz w:val="24"/>
                <w:szCs w:val="24"/>
                <w:highlight w:val="none"/>
                <w:u w:val="none"/>
                <w:lang w:eastAsia="zh-CN" w:bidi="ar"/>
              </w:rPr>
              <w:t>各区科技主管部门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eastAsia="zh-CN" w:bidi="ar"/>
              </w:rPr>
              <w:t>各区</w:t>
            </w:r>
            <w:r>
              <w:rPr>
                <w:rFonts w:hint="eastAsia" w:ascii="仿宋_GB2312" w:hAnsi="宋体" w:eastAsia="仿宋_GB2312" w:cs="仿宋_GB2312"/>
                <w:i w:val="0"/>
                <w:iCs w:val="0"/>
                <w:color w:val="000000"/>
                <w:kern w:val="0"/>
                <w:sz w:val="24"/>
                <w:szCs w:val="24"/>
                <w:highlight w:val="none"/>
                <w:u w:val="none"/>
                <w:lang w:val="en-US" w:eastAsia="zh-CN" w:bidi="ar"/>
              </w:rPr>
              <w:t>天津市众创空间的备案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《国家众创空间备案暂行规定》（国科火〔2017〕120号）第9条；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慈善组织和慈善活动管理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慈善信托备案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1.《民政部 中国银行业监督管理委员会关于做好慈善信托备案有关工作的通知》（民发〔2016〕151号）；</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2.《慈善信托管理办法》（银监发〔2017〕37号）第21条、第41条。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慈善组织和慈善活动管理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慈善组织变更捐赠财产用途备案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《中华人民共和国慈善法》（主席令第43号2016年）第55条。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慈善组织和慈善活动管理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慈善组织公开募捐方案备案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《中华人民共和国慈善法》（主席令第43号2016年）第23条、第24条。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85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慈善组织和慈善活动管理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异地慈善组织在津公开募捐备案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《中华人民共和国慈善法》（主席令第43号，2016年）第23条、第24条。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社会组织管理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社会团体银行账户备案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《社会团体登记管理条例》（2016年）第16条。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社会组织管理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民办非企业单位银行账户备案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《民办非企业单位登记管理暂行条例》（1998年）第14条。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24"/>
                <w:highlight w:val="none"/>
                <w:vertAlign w:val="baseline"/>
                <w:lang w:eastAsia="zh-CN" w:bidi="ar-SA"/>
              </w:rPr>
            </w:pPr>
            <w:r>
              <w:rPr>
                <w:rFonts w:hint="default" w:ascii="仿宋_GB2312" w:hAnsi="仿宋_GB2312" w:eastAsia="仿宋_GB2312" w:cs="仿宋_GB2312"/>
                <w:kern w:val="2"/>
                <w:sz w:val="24"/>
                <w:szCs w:val="24"/>
                <w:highlight w:val="none"/>
                <w:vertAlign w:val="baseline"/>
                <w:lang w:eastAsia="zh-CN" w:bidi="ar-SA"/>
              </w:rPr>
              <w:t>市民政局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社会组织管理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基金会银行账户备案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《基金会管理条例》第14条。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24"/>
                <w:highlight w:val="none"/>
                <w:vertAlign w:val="baseline"/>
                <w:lang w:eastAsia="zh-CN" w:bidi="ar-SA"/>
              </w:rPr>
            </w:pPr>
            <w:r>
              <w:rPr>
                <w:rFonts w:hint="default" w:ascii="仿宋_GB2312" w:hAnsi="仿宋_GB2312" w:eastAsia="仿宋_GB2312" w:cs="仿宋_GB2312"/>
                <w:kern w:val="2"/>
                <w:sz w:val="24"/>
                <w:szCs w:val="24"/>
                <w:highlight w:val="none"/>
                <w:vertAlign w:val="baseline"/>
                <w:lang w:eastAsia="zh-CN" w:bidi="ar-SA"/>
              </w:rPr>
              <w:t>市民政局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社会组织管理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基金会理事监事备案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1.《关于改革社会组织管理制度促进社会组织健康有序发展的意见》；</w:t>
            </w:r>
          </w:p>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2.《民政部关于印发〈基金会章程示范文本〉的通知》。</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24"/>
                <w:highlight w:val="none"/>
                <w:vertAlign w:val="baseline"/>
                <w:lang w:eastAsia="zh-CN" w:bidi="ar-SA"/>
              </w:rPr>
            </w:pPr>
            <w:r>
              <w:rPr>
                <w:rFonts w:hint="default" w:ascii="仿宋_GB2312" w:hAnsi="仿宋_GB2312" w:eastAsia="仿宋_GB2312" w:cs="仿宋_GB2312"/>
                <w:kern w:val="2"/>
                <w:sz w:val="24"/>
                <w:szCs w:val="24"/>
                <w:highlight w:val="none"/>
                <w:vertAlign w:val="baseline"/>
                <w:lang w:eastAsia="zh-CN" w:bidi="ar-SA"/>
              </w:rPr>
              <w:t>市民政局</w:t>
            </w:r>
            <w:r>
              <w:rPr>
                <w:rFonts w:hint="eastAsia" w:ascii="仿宋_GB2312" w:hAnsi="仿宋_GB2312" w:eastAsia="仿宋_GB2312" w:cs="仿宋_GB2312"/>
                <w:kern w:val="2"/>
                <w:sz w:val="24"/>
                <w:szCs w:val="24"/>
                <w:highlight w:val="none"/>
                <w:vertAlign w:val="baseline"/>
                <w:lang w:eastAsia="zh-CN" w:bidi="ar-SA"/>
              </w:rPr>
              <w:t>、</w:t>
            </w: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社会组织管理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社会团体负责人备案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1.《关于改革社会组织管理制度促进社会组织健康有序发展的意见》；</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2.《民政部办公厅关于印发〈全国性行业协会商会章程示范文本〉的通知》。</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24"/>
                <w:highlight w:val="none"/>
                <w:vertAlign w:val="baseline"/>
                <w:lang w:eastAsia="zh-CN" w:bidi="ar-SA"/>
              </w:rPr>
            </w:pPr>
            <w:r>
              <w:rPr>
                <w:rFonts w:hint="default" w:ascii="仿宋_GB2312" w:hAnsi="仿宋_GB2312" w:eastAsia="仿宋_GB2312" w:cs="仿宋_GB2312"/>
                <w:kern w:val="2"/>
                <w:sz w:val="24"/>
                <w:szCs w:val="24"/>
                <w:highlight w:val="none"/>
                <w:vertAlign w:val="baseline"/>
                <w:lang w:eastAsia="zh-CN" w:bidi="ar-SA"/>
              </w:rPr>
              <w:t>市民政局</w:t>
            </w:r>
            <w:r>
              <w:rPr>
                <w:rFonts w:hint="eastAsia" w:ascii="仿宋_GB2312" w:hAnsi="仿宋_GB2312" w:eastAsia="仿宋_GB2312" w:cs="仿宋_GB2312"/>
                <w:kern w:val="2"/>
                <w:sz w:val="24"/>
                <w:szCs w:val="24"/>
                <w:highlight w:val="none"/>
                <w:vertAlign w:val="baseline"/>
                <w:lang w:eastAsia="zh-CN" w:bidi="ar-SA"/>
              </w:rPr>
              <w:t>、</w:t>
            </w: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社会组织管理</w:t>
            </w:r>
            <w:r>
              <w:rPr>
                <w:rFonts w:hint="default" w:ascii="仿宋_GB2312" w:hAnsi="宋体" w:eastAsia="仿宋_GB2312" w:cs="仿宋_GB2312"/>
                <w:i w:val="0"/>
                <w:iCs w:val="0"/>
                <w:color w:val="000000"/>
                <w:kern w:val="0"/>
                <w:sz w:val="24"/>
                <w:szCs w:val="24"/>
                <w:highlight w:val="none"/>
                <w:u w:val="none"/>
                <w:lang w:eastAsia="zh-CN" w:bidi="ar"/>
              </w:rPr>
              <w:t>备案</w:t>
            </w:r>
          </w:p>
        </w:tc>
        <w:tc>
          <w:tcPr>
            <w:tcW w:w="252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民办非企业单位理事监事备案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《关于改革社会组织管理制度促进社会组织健康有序发展的意见》。</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各区民政局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养老机构备案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《中华人民共和国老年人权益保障法》（2018年修正）第43条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补充保险经办机构资格认定（年金基金管理合同备案）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1.《企业年金基金管理办法》（人力资源社会保障部令第11号）第4条；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2.《职业年金基金管理暂行办法》（人社部发〔2016〕92号）第5条。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市人社局、</w:t>
            </w:r>
            <w:r>
              <w:rPr>
                <w:rFonts w:hint="default" w:ascii="仿宋_GB2312" w:hAnsi="宋体" w:eastAsia="仿宋_GB2312" w:cs="仿宋_GB2312"/>
                <w:i w:val="0"/>
                <w:iCs w:val="0"/>
                <w:color w:val="000000"/>
                <w:kern w:val="0"/>
                <w:sz w:val="24"/>
                <w:szCs w:val="24"/>
                <w:highlight w:val="none"/>
                <w:u w:val="none"/>
                <w:lang w:eastAsia="zh-CN" w:bidi="ar"/>
              </w:rPr>
              <w:t>各区人社局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企业年金方案备案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企业年金方案备案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1.《企业年金办法》（人社部令第36号）第9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11</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2.《人力资源社会保障部办公厅关于进一步做好企业年金方案备案工作的意见》（人社厅发〔2014〕60号）第1条。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市人社局、</w:t>
            </w:r>
            <w:r>
              <w:rPr>
                <w:rFonts w:hint="default" w:ascii="仿宋_GB2312" w:hAnsi="宋体" w:eastAsia="仿宋_GB2312" w:cs="仿宋_GB2312"/>
                <w:i w:val="0"/>
                <w:iCs w:val="0"/>
                <w:color w:val="000000"/>
                <w:kern w:val="0"/>
                <w:sz w:val="24"/>
                <w:szCs w:val="24"/>
                <w:highlight w:val="none"/>
                <w:u w:val="none"/>
                <w:lang w:eastAsia="zh-CN" w:bidi="ar"/>
              </w:rPr>
              <w:t>各区人社局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企业年金方案备案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企业年金方案重要条款变更备案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1.《企业年金办法》（人社部令第36号）第9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11</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2.《人力资源社会保障部办公厅关于进一步做好企业年金方案备案工作的意见》（人社厅发〔2014〕60号）第1条。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市人社局、</w:t>
            </w:r>
            <w:r>
              <w:rPr>
                <w:rFonts w:hint="default" w:ascii="仿宋_GB2312" w:hAnsi="宋体" w:eastAsia="仿宋_GB2312" w:cs="仿宋_GB2312"/>
                <w:i w:val="0"/>
                <w:iCs w:val="0"/>
                <w:color w:val="000000"/>
                <w:kern w:val="0"/>
                <w:sz w:val="24"/>
                <w:szCs w:val="24"/>
                <w:highlight w:val="none"/>
                <w:u w:val="none"/>
                <w:lang w:eastAsia="zh-CN" w:bidi="ar"/>
              </w:rPr>
              <w:t>各区人社局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企业年金方案备案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企业年金方案终止备案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1.《企业年金办法》（人社部令第36号）第9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11</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2.《人力资源社会保障部办公厅关于进一步做好企业年金方案备案工作的意见》（人社厅发〔2014〕60号）第1条。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市人社局、</w:t>
            </w:r>
            <w:r>
              <w:rPr>
                <w:rFonts w:hint="default" w:ascii="仿宋_GB2312" w:hAnsi="宋体" w:eastAsia="仿宋_GB2312" w:cs="仿宋_GB2312"/>
                <w:i w:val="0"/>
                <w:iCs w:val="0"/>
                <w:color w:val="000000"/>
                <w:kern w:val="0"/>
                <w:sz w:val="24"/>
                <w:szCs w:val="24"/>
                <w:highlight w:val="none"/>
                <w:u w:val="none"/>
                <w:lang w:eastAsia="zh-CN" w:bidi="ar"/>
              </w:rPr>
              <w:t>各区人社局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事业单位人事管理备案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1.《事业单位人事管理条例》（中华人民共和国国务院令第652号）第7条；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2.《人事部关于印发〈事业单位岗位设置管理试行办法〉的通知》（国人部发〔2006〕70号）第25条；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3.《人事部关于印发〈《事业单位岗位设置管理试行办法》实施意见〉的通知》（国人部发〔2006〕87号）第30</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31</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32</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33</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34条；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4.《事业单位公开招聘人员暂行规定》（人事部令第6号）第13</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kern w:val="2"/>
                <w:sz w:val="24"/>
                <w:szCs w:val="24"/>
                <w:highlight w:val="none"/>
                <w:vertAlign w:val="baseline"/>
                <w:lang w:eastAsia="zh-CN" w:bidi="ar-SA"/>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劳动合同备案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1.《中共中央国务院关于构建和谐劳动关系的意见》（中发〔2015〕10号）；</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2.《关于建立劳动用工备案制度的通知》（劳部发〔2006〕46号）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企业工资集体协议备案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1.《工资集体协商试行办法》（劳动和社会保障部令第9号，2000年）第21条；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2.《天津市企业工资集体协商条例》（2010年修订）第27条。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录用未成年工登记备案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1.《中华人民共和国劳动法》第58条；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2.《未成年工特殊保护规定》（劳部发</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1994</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498号）第9条；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3.《中华人民共和国未成年人保护法》第38条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市人社局、</w:t>
            </w:r>
            <w:r>
              <w:rPr>
                <w:rFonts w:hint="default" w:ascii="仿宋_GB2312" w:hAnsi="宋体" w:eastAsia="仿宋_GB2312" w:cs="仿宋_GB2312"/>
                <w:i w:val="0"/>
                <w:iCs w:val="0"/>
                <w:color w:val="000000"/>
                <w:kern w:val="0"/>
                <w:sz w:val="24"/>
                <w:szCs w:val="24"/>
                <w:highlight w:val="none"/>
                <w:u w:val="none"/>
                <w:lang w:eastAsia="zh-CN" w:bidi="ar"/>
              </w:rPr>
              <w:t>各区人社局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职称评审委员会备案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1.《关于深化职称制度改革的意见》（中办发〔2016〕77号）第13条；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2.《职称评审管理暂行规定》（人社部令第40号）第2章</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市人社局</w:t>
            </w:r>
            <w:r>
              <w:rPr>
                <w:rFonts w:hint="default" w:ascii="仿宋_GB2312" w:hAnsi="宋体" w:eastAsia="仿宋_GB2312" w:cs="仿宋_GB2312"/>
                <w:i w:val="0"/>
                <w:iCs w:val="0"/>
                <w:color w:val="000000"/>
                <w:kern w:val="0"/>
                <w:sz w:val="24"/>
                <w:szCs w:val="24"/>
                <w:highlight w:val="none"/>
                <w:u w:val="none"/>
                <w:lang w:eastAsia="zh-CN" w:bidi="ar"/>
              </w:rPr>
              <w:t>、滨海新区、北辰区政务服务办（行政审批局）、其他各区人社局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人力资源服务业务备案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《人力资源市场暂行条例》（国务院令第700号，2018年）第18条。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一类放射性物品备案（启运前）</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1.《放射性物品运输安全管理条例》（国务院令第562号，2009年）第37条；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2.《放射性物品运输安全许可管理办法》（2019年修改）第37条。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放射性同位素与射线装置豁免备案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1.《放射性同位素与射线装置安全和防护管理办法》（2011年）第50条；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2.《关于规范放射性同位素与射线装置豁免备案管理工作的通知》（环办辐射〔2018〕49号）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2"/>
                <w:sz w:val="24"/>
                <w:szCs w:val="24"/>
                <w:highlight w:val="none"/>
                <w:u w:val="none"/>
                <w:lang w:eastAsia="zh-CN" w:bidi="ar-SA"/>
              </w:rPr>
              <w:t>滨海新区生态环境局、天津港保税区城市环境管理局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海洋工程建设运行后评价结论和改进措施备案（市级权限委托滨海新区实施）</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《防治海洋工程建设项目污染损害海洋环境管理条例》（2018年修正）第19条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2"/>
                <w:sz w:val="24"/>
                <w:szCs w:val="24"/>
                <w:highlight w:val="none"/>
                <w:u w:val="none"/>
                <w:lang w:eastAsia="zh-CN" w:bidi="ar-SA"/>
              </w:rPr>
              <w:t>滨海新区生态环境局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防治海洋工程污染损害海洋环境应急预案备案（市级权限委托滨海新区实施）</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0"/>
                <w:sz w:val="24"/>
                <w:szCs w:val="24"/>
                <w:highlight w:val="none"/>
                <w:u w:val="none"/>
                <w:lang w:eastAsia="zh-CN" w:bidi="ar"/>
              </w:rPr>
              <w:t>1.</w:t>
            </w:r>
            <w:r>
              <w:rPr>
                <w:rFonts w:hint="eastAsia" w:ascii="仿宋_GB2312" w:hAnsi="宋体" w:eastAsia="仿宋_GB2312" w:cs="仿宋_GB2312"/>
                <w:i w:val="0"/>
                <w:iCs w:val="0"/>
                <w:color w:val="000000"/>
                <w:kern w:val="0"/>
                <w:sz w:val="24"/>
                <w:szCs w:val="24"/>
                <w:highlight w:val="none"/>
                <w:u w:val="none"/>
                <w:lang w:val="en-US" w:eastAsia="zh-CN" w:bidi="ar"/>
              </w:rPr>
              <w:t>《防治海洋工程建设项目污染损害海洋环境管理条例》第36条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eastAsia="zh-CN" w:bidi="ar"/>
              </w:rPr>
              <w:t>2.</w:t>
            </w:r>
            <w:r>
              <w:rPr>
                <w:rFonts w:hint="eastAsia" w:ascii="仿宋_GB2312" w:hAnsi="宋体" w:eastAsia="仿宋_GB2312" w:cs="仿宋_GB2312"/>
                <w:i w:val="0"/>
                <w:iCs w:val="0"/>
                <w:color w:val="000000"/>
                <w:kern w:val="0"/>
                <w:sz w:val="24"/>
                <w:szCs w:val="24"/>
                <w:highlight w:val="none"/>
                <w:u w:val="none"/>
                <w:lang w:val="en-US" w:eastAsia="zh-CN" w:bidi="ar"/>
              </w:rPr>
              <w:t>《企业事业单位突发环境事件应急预案备案管理办法（试行）》(环发〔2015〕4号）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2"/>
                <w:sz w:val="24"/>
                <w:szCs w:val="24"/>
                <w:highlight w:val="none"/>
                <w:u w:val="none"/>
                <w:lang w:eastAsia="zh-CN" w:bidi="ar-SA"/>
              </w:rPr>
              <w:t>滨海新区生态环境局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海洋环境污染事故应急方案备案（市级权限委托滨海新区实施）</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《天津市海洋环境保护条例》第14条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0"/>
                <w:sz w:val="24"/>
                <w:szCs w:val="24"/>
                <w:highlight w:val="none"/>
                <w:u w:val="none"/>
                <w:lang w:eastAsia="zh-CN" w:bidi="ar"/>
              </w:rPr>
              <w:t>各区生态环境局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放射性同位素备案（市级权限部分委托各区实施）</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转让放射性同位素的转入、转出备案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1.《放射性同位素与射线装置安全和防护条例》（2019年修订）第20条、第21条；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2.《放射性同位素与射线装置安全许可管理办法》（2021年修改）第31条、第33条。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0"/>
                <w:sz w:val="24"/>
                <w:szCs w:val="24"/>
                <w:highlight w:val="none"/>
                <w:u w:val="none"/>
                <w:lang w:eastAsia="zh-CN" w:bidi="ar"/>
              </w:rPr>
              <w:t>各区生态环境局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放射性同位素备案（市级权限部分委托各区实施）</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进口、出口放射性同位素备案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《放射性同位素与射线装置安全许可管理办法》（2021年修改）第29条、第30条。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0"/>
                <w:sz w:val="24"/>
                <w:szCs w:val="24"/>
                <w:highlight w:val="none"/>
                <w:u w:val="none"/>
                <w:lang w:eastAsia="zh-CN" w:bidi="ar"/>
              </w:rPr>
              <w:t>各区生态环境局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放射性同位素备案（市级权限部分委托各区实施）</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放射性同位素转移备案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《放射性同位素与射线装置安全许可管理办法》（2021年修改）第35条。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0"/>
                <w:sz w:val="24"/>
                <w:szCs w:val="24"/>
                <w:highlight w:val="none"/>
                <w:u w:val="none"/>
                <w:lang w:eastAsia="zh-CN" w:bidi="ar"/>
              </w:rPr>
              <w:t>各区生态环境局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放射性同位素备案（市级权限部分委托各区实施）</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废旧放射源交回生产单位或者送交放射性废物集中贮存单位贮存的备案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1、《中华人民共和国放射性污染防治法》（2003年）第32条；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2、《放射性同位素与射线装置安全和防护条例》（2019年修订）第23条；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3、《放射性同位素与射线装置安全许可管理办法》（2021年修改）第38条；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4、《放射性同位素与射线装置安全和防护管理办法》（2011年）第31条。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危险废物管理计划备案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1.《中华人民共和国固体废物污染环境防治法》（2020年修订）第78条、第82条；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2.《危险废物转移管理办法》（2021年）第10条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0"/>
                <w:sz w:val="24"/>
                <w:szCs w:val="24"/>
                <w:highlight w:val="none"/>
                <w:u w:val="none"/>
                <w:lang w:eastAsia="zh-CN" w:bidi="ar"/>
              </w:rPr>
              <w:t>滨海新区政务服务办（行政审批局）、开发区生态环境局、保税区行政审批局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海洋工程拆除或改作他用备案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1.《防治海洋工程建设项目污染损害海洋环境管理条例》（2018年修订）第28条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2.《天津市海洋环境保护条例》（2020年修正）第35条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r>
              <w:rPr>
                <w:rFonts w:hint="default" w:ascii="仿宋_GB2312" w:hAnsi="仿宋_GB2312" w:eastAsia="仿宋_GB2312" w:cs="仿宋_GB2312"/>
                <w:sz w:val="24"/>
                <w:szCs w:val="24"/>
                <w:highlight w:val="none"/>
                <w:vertAlign w:val="baseline"/>
              </w:rPr>
              <w:t>法定实施部门：原海洋工程环境影响报告书（表）审批部门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建设项目环境影响后评价备案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1.《中华人民共和国环境影响评价法》（2018年修正）第27条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2.《建设项目环境影响后评价管理办法（试行）》（生态环境部令第37号）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r>
              <w:rPr>
                <w:rFonts w:hint="default" w:ascii="仿宋_GB2312" w:hAnsi="仿宋_GB2312" w:eastAsia="仿宋_GB2312" w:cs="仿宋_GB2312"/>
                <w:sz w:val="24"/>
                <w:szCs w:val="24"/>
                <w:highlight w:val="none"/>
                <w:vertAlign w:val="baseline"/>
              </w:rPr>
              <w:t>法定实施部门：原建设项目环境影响报告书审批部门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各区政务服务办（行政审批局）、开发区生态环境局、生态城生态环境局、东疆环境和城管局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建设项目环境影响登记表备案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1.《中华人民共和国环境影响评价法》（2018年修订）第22条；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2.《建设项目环境保护管理条例》（国务院令第682号）第９条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3.《建设项目环境影响登记表备案管理办法》（环境保护部令第41号）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r>
              <w:rPr>
                <w:rFonts w:hint="default" w:ascii="仿宋_GB2312" w:hAnsi="仿宋_GB2312" w:eastAsia="仿宋_GB2312" w:cs="仿宋_GB2312"/>
                <w:sz w:val="24"/>
                <w:szCs w:val="24"/>
                <w:highlight w:val="none"/>
                <w:vertAlign w:val="baseline"/>
              </w:rPr>
              <w:t>法定实施部门：县级环境保护主管部门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2"/>
                <w:sz w:val="24"/>
                <w:szCs w:val="24"/>
                <w:highlight w:val="none"/>
                <w:u w:val="none"/>
                <w:lang w:eastAsia="zh-CN" w:bidi="ar-SA"/>
              </w:rPr>
              <w:t>滨海新区生态环境局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入海排污口设置备案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《中华人民共和国海洋环境保护法》第30条；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eastAsia="zh-CN" w:bidi="ar"/>
              </w:rPr>
              <w:t>2.《</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w:t>
            </w:r>
            <w:r>
              <w:rPr>
                <w:rFonts w:hint="default" w:ascii="仿宋_GB2312" w:hAnsi="宋体" w:eastAsia="仿宋_GB2312" w:cs="仿宋_GB2312"/>
                <w:i w:val="0"/>
                <w:iCs w:val="0"/>
                <w:color w:val="000000"/>
                <w:kern w:val="0"/>
                <w:sz w:val="24"/>
                <w:szCs w:val="24"/>
                <w:highlight w:val="none"/>
                <w:u w:val="none"/>
                <w:lang w:eastAsia="zh-CN" w:bidi="ar"/>
              </w:rPr>
              <w:t>防治海岸工程建设项目污染损害海洋环境管理条例》（2018年修正）第13条、第22条；</w:t>
            </w:r>
          </w:p>
          <w:p>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0"/>
                <w:sz w:val="24"/>
                <w:szCs w:val="24"/>
                <w:highlight w:val="none"/>
                <w:u w:val="none"/>
                <w:lang w:eastAsia="zh-CN" w:bidi="ar"/>
              </w:rPr>
              <w:t>3</w:t>
            </w:r>
            <w:r>
              <w:rPr>
                <w:rFonts w:hint="eastAsia" w:ascii="仿宋_GB2312" w:hAnsi="宋体" w:eastAsia="仿宋_GB2312" w:cs="仿宋_GB2312"/>
                <w:i w:val="0"/>
                <w:iCs w:val="0"/>
                <w:color w:val="000000"/>
                <w:kern w:val="0"/>
                <w:sz w:val="24"/>
                <w:szCs w:val="24"/>
                <w:highlight w:val="none"/>
                <w:u w:val="none"/>
                <w:lang w:val="en-US" w:eastAsia="zh-CN" w:bidi="ar"/>
              </w:rPr>
              <w:t>.《天津市入河入海排污口排查整治工作方案》附件2第</w:t>
            </w:r>
            <w:r>
              <w:rPr>
                <w:rFonts w:hint="default" w:ascii="仿宋_GB2312" w:hAnsi="宋体" w:eastAsia="仿宋_GB2312" w:cs="仿宋_GB2312"/>
                <w:i w:val="0"/>
                <w:iCs w:val="0"/>
                <w:color w:val="000000"/>
                <w:kern w:val="0"/>
                <w:sz w:val="24"/>
                <w:szCs w:val="24"/>
                <w:highlight w:val="none"/>
                <w:u w:val="none"/>
                <w:lang w:eastAsia="zh-CN" w:bidi="ar"/>
              </w:rPr>
              <w:t>7</w:t>
            </w:r>
            <w:r>
              <w:rPr>
                <w:rFonts w:hint="eastAsia" w:ascii="仿宋_GB2312" w:hAnsi="宋体" w:eastAsia="仿宋_GB2312" w:cs="仿宋_GB2312"/>
                <w:i w:val="0"/>
                <w:iCs w:val="0"/>
                <w:color w:val="000000"/>
                <w:kern w:val="0"/>
                <w:sz w:val="24"/>
                <w:szCs w:val="24"/>
                <w:highlight w:val="none"/>
                <w:u w:val="none"/>
                <w:lang w:val="en-US" w:eastAsia="zh-CN" w:bidi="ar"/>
              </w:rPr>
              <w:t>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企事业单位突发环境应急预案备案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《企业事业单位突发环境事件应急预案备案管理办法》（试行）（环发〔2015〕4号）第14条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市生态环境局、</w:t>
            </w:r>
            <w:r>
              <w:rPr>
                <w:rFonts w:hint="default" w:ascii="仿宋_GB2312" w:hAnsi="宋体" w:eastAsia="仿宋_GB2312" w:cs="仿宋_GB2312"/>
                <w:i w:val="0"/>
                <w:iCs w:val="0"/>
                <w:color w:val="000000"/>
                <w:kern w:val="0"/>
                <w:sz w:val="24"/>
                <w:szCs w:val="24"/>
                <w:highlight w:val="none"/>
                <w:u w:val="none"/>
                <w:lang w:eastAsia="zh-CN" w:bidi="ar"/>
              </w:rPr>
              <w:t>各区生态环境局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消耗臭氧层物质销售、使用、回收、再生利用、销毁备案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1.《消耗臭氧层物质管理条例》（国务院令第573号）第17</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19条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2.《关于加强含氢氯氟烃生产、销售和使用管理的通知》（环函〔2013〕179号）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2"/>
                <w:sz w:val="24"/>
                <w:szCs w:val="24"/>
                <w:highlight w:val="none"/>
                <w:u w:val="none"/>
                <w:lang w:val="en-US" w:eastAsia="zh-CN" w:bidi="ar-SA"/>
              </w:rPr>
              <w:t>市生态环境局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转移固体废物出省、自治区、直辖市行政区域利用进行备案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《中华人民共和国固体废物污染环境防治法》（2020年修订）第22条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各区水务局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水利工程开工报告备案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《水利工程建设项目管理规定（试行）》（2016年修正）第13条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各区水务局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水利工程建设安全生产措施备案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1.《建设工程安全生产管理条例》（2003年发布）第10条；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2.《水利工程建设安全生产管理规定》（2019年修正）第9条。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各区水务局、保税区城市环境管理局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二次供水设施竣工验收报告备案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《天津市城市供水用水条例》（2021年修正）第25条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滨海新区水务局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二次供水设施清洗消毒单位备案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《天津市城市供水用水条例》（2021年修正）第29条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各区水务局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水利工程</w:t>
            </w:r>
            <w:r>
              <w:rPr>
                <w:rFonts w:hint="default" w:ascii="仿宋_GB2312" w:hAnsi="宋体" w:eastAsia="仿宋_GB2312" w:cs="仿宋_GB2312"/>
                <w:i w:val="0"/>
                <w:iCs w:val="0"/>
                <w:color w:val="000000"/>
                <w:kern w:val="0"/>
                <w:sz w:val="24"/>
                <w:szCs w:val="24"/>
                <w:highlight w:val="none"/>
                <w:u w:val="none"/>
                <w:lang w:eastAsia="zh-CN" w:bidi="ar"/>
              </w:rPr>
              <w:t>招标报告的备案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《水利工程建设项目招标投标管理规定》（水利部第14号令，2001年）第8条。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kern w:val="2"/>
                <w:sz w:val="24"/>
                <w:szCs w:val="24"/>
                <w:highlight w:val="none"/>
                <w:vertAlign w:val="baseline"/>
                <w:lang w:eastAsia="zh-CN" w:bidi="ar-SA"/>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各区水务局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水利工程</w:t>
            </w:r>
            <w:r>
              <w:rPr>
                <w:rFonts w:hint="default" w:ascii="仿宋_GB2312" w:hAnsi="宋体" w:eastAsia="仿宋_GB2312" w:cs="仿宋_GB2312"/>
                <w:i w:val="0"/>
                <w:iCs w:val="0"/>
                <w:color w:val="000000"/>
                <w:kern w:val="0"/>
                <w:sz w:val="24"/>
                <w:szCs w:val="24"/>
                <w:highlight w:val="none"/>
                <w:u w:val="none"/>
                <w:lang w:eastAsia="zh-CN" w:bidi="ar"/>
              </w:rPr>
              <w:t>招标总结报告的备案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《水利工程建设项目招标投标管理规定》（水利部第14号令，2001年）第8条。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各区水务局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水利工程</w:t>
            </w:r>
            <w:r>
              <w:rPr>
                <w:rFonts w:hint="default" w:ascii="仿宋_GB2312" w:hAnsi="宋体" w:eastAsia="仿宋_GB2312" w:cs="仿宋_GB2312"/>
                <w:i w:val="0"/>
                <w:iCs w:val="0"/>
                <w:color w:val="000000"/>
                <w:kern w:val="0"/>
                <w:sz w:val="24"/>
                <w:szCs w:val="24"/>
                <w:highlight w:val="none"/>
                <w:u w:val="none"/>
                <w:lang w:eastAsia="zh-CN" w:bidi="ar"/>
              </w:rPr>
              <w:t>拆除工程或爆破工程备案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《水利工程建设安全生产管理规定》（2019年修正）第11条。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各区排水主管部门</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排水设施养护管理备案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《天津市城市基础设施移交接管管理办法》（2011年修正）第8条。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市水务局、</w:t>
            </w:r>
            <w:r>
              <w:rPr>
                <w:rFonts w:hint="default" w:ascii="仿宋_GB2312" w:hAnsi="宋体" w:eastAsia="仿宋_GB2312" w:cs="仿宋_GB2312"/>
                <w:i w:val="0"/>
                <w:iCs w:val="0"/>
                <w:color w:val="000000"/>
                <w:kern w:val="0"/>
                <w:sz w:val="24"/>
                <w:szCs w:val="24"/>
                <w:highlight w:val="none"/>
                <w:u w:val="none"/>
                <w:lang w:eastAsia="zh-CN" w:bidi="ar"/>
              </w:rPr>
              <w:t>各区排水主管部门</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排水工程施工图备案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《天津市城市排水和再生水利用管理条例》（2012年修正）第14条。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市文化和旅游局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社会艺术水平考级活动备案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《社会艺术水平考级管理办法》(文化部令第31号，2017年修订)第11条、第17条、第18条、第23条。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各区文化和旅游局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旅行社服务网点设立备案</w:t>
            </w:r>
          </w:p>
        </w:tc>
        <w:tc>
          <w:tcPr>
            <w:tcW w:w="2525" w:type="dxa"/>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《旅行社条例实施细则》（国家旅游局令第30号，2016年修订）第23条。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各区文化和旅游局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旅行社分社设立备案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《旅行社条例实施细则》（国家旅游局令第30号，2016年12月12日修订）第18</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各区文化和旅游局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演出场所经营单位备案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1.《营业性演出管理条例》（2020年修订）第7条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2.《营业性演出管理条例实施细则》（2022年修订）第9条。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各区文化和旅游局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个体演员备案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1.《营业性演出管理条例》（2020年修订）第9条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2.《营业性演出管理条例实施细则》（2022年修订）第9条。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各区文化和旅游局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个体演出经纪人备案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1.《营业性演出管理条例》（2020年修订）第9条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2.《营业性演出管理条例实施细则》（2022年修订）第9条。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各区文化和旅游局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艺术品经营单位备案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《艺术品经营管理办法》（2016年1月18日文化部令第56号公布）第5条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市文物局、</w:t>
            </w:r>
            <w:r>
              <w:rPr>
                <w:rFonts w:hint="default" w:ascii="仿宋_GB2312" w:hAnsi="宋体" w:eastAsia="仿宋_GB2312" w:cs="仿宋_GB2312"/>
                <w:i w:val="0"/>
                <w:iCs w:val="0"/>
                <w:color w:val="000000"/>
                <w:kern w:val="0"/>
                <w:sz w:val="24"/>
                <w:szCs w:val="24"/>
                <w:highlight w:val="none"/>
                <w:u w:val="none"/>
                <w:lang w:eastAsia="zh-CN" w:bidi="ar"/>
              </w:rPr>
              <w:t>各区文化和旅游局（区文物局）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博物馆设立、变更、终止备案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《博物馆条例》（中华人民共和国国务院令第659号）第12</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13</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14条。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市文物局、</w:t>
            </w:r>
            <w:r>
              <w:rPr>
                <w:rFonts w:hint="default" w:ascii="仿宋_GB2312" w:hAnsi="宋体" w:eastAsia="仿宋_GB2312" w:cs="仿宋_GB2312"/>
                <w:i w:val="0"/>
                <w:iCs w:val="0"/>
                <w:color w:val="000000"/>
                <w:kern w:val="0"/>
                <w:sz w:val="24"/>
                <w:szCs w:val="24"/>
                <w:highlight w:val="none"/>
                <w:u w:val="none"/>
                <w:lang w:eastAsia="zh-CN" w:bidi="ar"/>
              </w:rPr>
              <w:t>各区文化和旅游局（区文物局）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博物馆陈列展览备案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《博物馆条例》（中华人民共和国国务院令第659号）第31条。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市文物局、</w:t>
            </w:r>
            <w:r>
              <w:rPr>
                <w:rFonts w:hint="default" w:ascii="仿宋_GB2312" w:hAnsi="宋体" w:eastAsia="仿宋_GB2312" w:cs="仿宋_GB2312"/>
                <w:i w:val="0"/>
                <w:iCs w:val="0"/>
                <w:color w:val="000000"/>
                <w:kern w:val="0"/>
                <w:sz w:val="24"/>
                <w:szCs w:val="24"/>
                <w:highlight w:val="none"/>
                <w:u w:val="none"/>
                <w:lang w:eastAsia="zh-CN" w:bidi="ar"/>
              </w:rPr>
              <w:t>各区文化和旅游局（区文物局）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博物馆、图书馆和其他文物收藏单位文物藏品档案、管理制度备案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1.《中华人民共和国文物保护法》（2017年修正）第36</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38条；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2.《中华人民共和国文物保护法实施条例》（国务院令第377号）第29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31条；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3.《博物馆条例》（中华人民共和国国务院令第659号）第19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20</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市文物局、</w:t>
            </w:r>
            <w:r>
              <w:rPr>
                <w:rFonts w:hint="default" w:ascii="仿宋_GB2312" w:hAnsi="宋体" w:eastAsia="仿宋_GB2312" w:cs="仿宋_GB2312"/>
                <w:i w:val="0"/>
                <w:iCs w:val="0"/>
                <w:color w:val="000000"/>
                <w:kern w:val="0"/>
                <w:sz w:val="24"/>
                <w:szCs w:val="24"/>
                <w:highlight w:val="none"/>
                <w:u w:val="none"/>
                <w:lang w:eastAsia="zh-CN" w:bidi="ar"/>
              </w:rPr>
              <w:t>各区文化和旅游局（区文物局）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国有文物收藏单位之间因举办展览、科学研究等借用馆藏文物备案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《中华人民共和国文物保护法》（2017年修正）第40条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市文物局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文物商店销售文物及拍卖企业拍卖文物记录备案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1.《中华人民共和国文物保护法》（2017年修正）第57条；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2.《中华人民共和国文物保护法实施条例》（国务院令第377号）第43条。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市文物局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市级以上文物保护单位保养、修缮计划和应急处置预案的备案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《文物保护工程管理办法》（中华人民共和国文化部令第26号）第11条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市文物局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对世界文化遗产的参观游览服务管理办法进行备案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《世界文化遗产保护管理办法》（文化部令第41号）第14条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市文物局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文物进境展览备案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《关于印发&lt;文物进境展览备案表&gt;等有关事项的通知》(文物博函〔2017〕1893号)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市广播电视局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地（市）级以上广播电台、电视台从事互联网视听节目转播类服务备案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《互联网视听节目服务管理规定》（2007年国家广播电影电视总局 信息产业部令第56号）第10条。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市应急局、</w:t>
            </w:r>
            <w:r>
              <w:rPr>
                <w:rFonts w:hint="default" w:ascii="仿宋_GB2312" w:hAnsi="宋体" w:eastAsia="仿宋_GB2312" w:cs="仿宋_GB2312"/>
                <w:i w:val="0"/>
                <w:iCs w:val="0"/>
                <w:color w:val="000000"/>
                <w:kern w:val="0"/>
                <w:sz w:val="24"/>
                <w:szCs w:val="24"/>
                <w:highlight w:val="none"/>
                <w:u w:val="none"/>
                <w:lang w:eastAsia="zh-CN" w:bidi="ar"/>
              </w:rPr>
              <w:t>各区应急局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生产经营单位生产安全事故应急预案备案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《生产安全事故应急条例》（国务院令第708号）第7条。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市应急局、</w:t>
            </w:r>
            <w:r>
              <w:rPr>
                <w:rFonts w:hint="default" w:ascii="仿宋_GB2312" w:hAnsi="宋体" w:eastAsia="仿宋_GB2312" w:cs="仿宋_GB2312"/>
                <w:i w:val="0"/>
                <w:iCs w:val="0"/>
                <w:color w:val="000000"/>
                <w:kern w:val="0"/>
                <w:sz w:val="24"/>
                <w:szCs w:val="24"/>
                <w:highlight w:val="none"/>
                <w:u w:val="none"/>
                <w:lang w:eastAsia="zh-CN" w:bidi="ar"/>
              </w:rPr>
              <w:t>各区应急局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危险化学品重大危险源备案与核销</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登记备案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1.《中华人民共和国安全生产法》（2021年修正）第40条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2.《危险化学品重大危险源监督管理暂行规定》（2015年修正）第2条。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市应急局、</w:t>
            </w:r>
            <w:r>
              <w:rPr>
                <w:rFonts w:hint="default" w:ascii="仿宋_GB2312" w:hAnsi="宋体" w:eastAsia="仿宋_GB2312" w:cs="仿宋_GB2312"/>
                <w:i w:val="0"/>
                <w:iCs w:val="0"/>
                <w:color w:val="000000"/>
                <w:kern w:val="0"/>
                <w:sz w:val="24"/>
                <w:szCs w:val="24"/>
                <w:highlight w:val="none"/>
                <w:u w:val="none"/>
                <w:lang w:eastAsia="zh-CN" w:bidi="ar"/>
              </w:rPr>
              <w:t>各区应急局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危险化学品重大危险源备案与核销</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备案核销</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《危险化学品重大危险源监督管理暂行规定》（2015年修正）第27条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各区政务服务办（行政审批局）或应急局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非药品类易制毒化学品经营备案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新办/重新办理</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1.《易制毒化学品管理条例》（2018年修改）第13条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2.《非药品类易制毒化学品生产、经营许可办法》第21</w:t>
            </w:r>
            <w:r>
              <w:rPr>
                <w:rFonts w:hint="default" w:ascii="仿宋_GB2312" w:hAnsi="宋体" w:eastAsia="仿宋_GB2312" w:cs="仿宋_GB2312"/>
                <w:i w:val="0"/>
                <w:iCs w:val="0"/>
                <w:color w:val="000000"/>
                <w:kern w:val="0"/>
                <w:sz w:val="24"/>
                <w:szCs w:val="24"/>
                <w:highlight w:val="none"/>
                <w:u w:val="none"/>
                <w:lang w:eastAsia="zh-CN" w:bidi="ar"/>
              </w:rPr>
              <w:t>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各区政务服务办（行政审批局）或应急局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非药品类易制毒化学品经营备案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依申请注销</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1.《易制毒化学品管理条例》（2018年修改）第13条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2.《非药品类易制毒化学品生产、经营许可办法》第24条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各区政务服务办（行政审批局）或应急局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非药品类易制毒化学品生产备案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新办/重新办理</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1.《易制毒化学品管理条例》（2018年修改）第13条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2.《非药品类易制毒化学品生产、经营许可办法》第21条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各区政务服务办（行政审批局）或应急局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非药品类易制毒化学品生产备案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依申请注销</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1.《易制毒化学品管理条例》（2018年修改）第13条</w:t>
            </w:r>
            <w:r>
              <w:rPr>
                <w:rFonts w:hint="default" w:ascii="仿宋_GB2312" w:hAnsi="宋体" w:eastAsia="仿宋_GB2312" w:cs="仿宋_GB2312"/>
                <w:i w:val="0"/>
                <w:iCs w:val="0"/>
                <w:color w:val="000000"/>
                <w:kern w:val="0"/>
                <w:sz w:val="24"/>
                <w:szCs w:val="24"/>
                <w:highlight w:val="none"/>
                <w:u w:val="none"/>
                <w:lang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2.《非药品类易制毒化学品生产、经营许可办法》第24条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第二类精神药品原料药需求计划备案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1.《麻醉药品和精神药品管理条例》（国务院令第442号，2016年修订）第34条；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2.《麻醉药品和精神药品生产管理办法（试行）》（国食药监安〔2005〕528号）第10条。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区域性批发企业之间调剂麻醉药品和精神药品备案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《麻醉药品和精神药品管理条例》（国务院令第442号，2016年修订）第26条。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医疗机构制剂药检室负责人和质量管理负责任人变更备案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《医疗机构制剂配制监督管理办法》(国家食品药品监督管理局第18号令，2005年)第24条。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医疗机构制剂室关键配制设施变更备案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《医疗机构制剂配制监督管理办法》(国家食品药品监督管理局第18号令，2005年)第25条。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药品生产过程中的中等变更、药品包装标签内容的变更、药品分包装和国家药品监督管理局规定需要备案的其他变更的备案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《药品注册管理办法》（国家药品监督管理局第28号令，2007年修订）第115条。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中药配方颗粒临床试用备案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《中药配方颗粒管理暂行规定》（国药监注〔2001〕325号）。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第一类医疗器械产品备案、变更备案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1.《医疗器械监督管理条例》（国务院第739号令，2020年）第13条、第15条；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2.《医疗器械注册与备案管理办法》（国家市场监督管理总局令第47号，2021年）第5条；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3.《体外诊断试剂注册与备案管理办法》（国家市场监督管理总局令第48号，2021年）第7条；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4.《关于第一类医疗器械备案有关事项的公告》（国家药品监督管理局第62号公告，2022年）。</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各区市场监管局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第二类医疗器械经营备案凭证办理</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1.《医疗器械监督管理条例》（国务院令第739号）第40</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41条；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2.《医疗器械经营监督管理办法》（国家市场监督管理总局令第54号）第9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21条、</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22条、</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23条、</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24条、</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25条、</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26条、</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第二类医疗器械产品变更备案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1.《医疗器械监督管理条例》（国务院第739号令，2020年）第21条；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2.《医疗器械注册与备案管理办法》（国家市场监督管理总局令第47号，2021年）第79条；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3.《体外诊断试剂注册与备案管理办法》（国家市场监督管理总局令第48号，2021年）第78条。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医疗器械临床试验备案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《医疗器械监督管理条例》（国务院第739号令，2020年）第26条。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国产普通化妆品备案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1.《化妆品监督管理条例》第20条；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2.《化妆品注册备案管理办法》第6条、第34条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医疗器械（第一类）生产备案、变更备案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1.《医疗器械监督管理条例》（国务院令第739号）第30</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、31条；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2.《医疗器械生产监督管理办法》（国家市场监督管理总局令第53号）第9</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22</w:t>
            </w:r>
            <w:r>
              <w:rPr>
                <w:rFonts w:hint="default" w:ascii="仿宋_GB2312" w:hAnsi="宋体" w:eastAsia="仿宋_GB2312" w:cs="仿宋_GB2312"/>
                <w:i w:val="0"/>
                <w:iCs w:val="0"/>
                <w:color w:val="000000"/>
                <w:kern w:val="0"/>
                <w:sz w:val="24"/>
                <w:szCs w:val="24"/>
                <w:highlight w:val="none"/>
                <w:u w:val="none"/>
                <w:lang w:eastAsia="zh-CN" w:bidi="ar"/>
              </w:rPr>
              <w:t>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第</w:t>
            </w:r>
            <w:r>
              <w:rPr>
                <w:rFonts w:hint="eastAsia" w:ascii="仿宋_GB2312" w:hAnsi="宋体" w:eastAsia="仿宋_GB2312" w:cs="仿宋_GB2312"/>
                <w:i w:val="0"/>
                <w:iCs w:val="0"/>
                <w:color w:val="000000"/>
                <w:kern w:val="0"/>
                <w:sz w:val="24"/>
                <w:szCs w:val="24"/>
                <w:highlight w:val="none"/>
                <w:u w:val="none"/>
                <w:lang w:val="en-US" w:eastAsia="zh-CN" w:bidi="ar"/>
              </w:rPr>
              <w:t>23条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进口药品（药材）备案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1.《中华人民共和国药品管理法》（2019年）第64条；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2.《进口药材管理办法》（2019年）第6条；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3.《药品进口管理办法》（2012年）第4条。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医疗机构应用传统工艺配制中药制剂备案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《中华人民共和国中医药法》（2016年）第32条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医疗机构委托配制中药制剂备案</w:t>
            </w:r>
          </w:p>
        </w:tc>
        <w:tc>
          <w:tcPr>
            <w:tcW w:w="2525" w:type="dxa"/>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1.《中华人民共和国中医药法》第31条；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2.《天津市医疗机构中药制剂委托配制备案管理办法（试行）》</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医疗器械网络交易服务第三方平台备案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《医疗器械网络销售监督管理办法》第16条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定制式医疗器械备案、变更备案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《定制式医疗器械监督管理规定（试行）》（国家药品监督管理局 国家卫生健康委 第53号公告，2019年）</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药品网络交易第三平台备案</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核发备案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《药品网络销售监督管理办法》（国家市场监督管理总局令第58号）第18条。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药品网络交易第三平台备案</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变更备案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《药品网络销售监督管理办法》（国家市场监督管理总局令第58号）第18条。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r>
              <w:rPr>
                <w:rFonts w:hint="eastAsia" w:ascii="仿宋_GB2312" w:hAnsi="仿宋_GB2312" w:eastAsia="仿宋_GB2312" w:cs="仿宋_GB2312"/>
                <w:kern w:val="2"/>
                <w:sz w:val="24"/>
                <w:szCs w:val="24"/>
                <w:highlight w:val="none"/>
                <w:vertAlign w:val="baseline"/>
                <w:lang w:eastAsia="zh-CN" w:bidi="ar-SA"/>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药品网络交易第三平台备案</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取消备案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《药品网络销售监督管理办法》（国家市场监督管理总局令第58号）第18条。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r>
              <w:rPr>
                <w:rFonts w:hint="eastAsia" w:ascii="仿宋_GB2312" w:hAnsi="仿宋_GB2312" w:eastAsia="仿宋_GB2312" w:cs="仿宋_GB2312"/>
                <w:kern w:val="2"/>
                <w:sz w:val="24"/>
                <w:szCs w:val="24"/>
                <w:highlight w:val="none"/>
                <w:vertAlign w:val="baseline"/>
                <w:lang w:eastAsia="zh-CN" w:bidi="ar-SA"/>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互联网药品（医疗器械）信息服务备案（限自贸区、滨海新区、东丽区注册企业）</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核发备案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w:t>
            </w:r>
            <w:r>
              <w:rPr>
                <w:rFonts w:hint="eastAsia" w:ascii="仿宋_GB2312" w:hAnsi="宋体" w:eastAsia="仿宋_GB2312" w:cs="仿宋_GB2312"/>
                <w:i w:val="0"/>
                <w:iCs w:val="0"/>
                <w:color w:val="000000"/>
                <w:kern w:val="0"/>
                <w:sz w:val="24"/>
                <w:szCs w:val="24"/>
                <w:highlight w:val="none"/>
                <w:u w:val="none"/>
                <w:lang w:val="en-US" w:eastAsia="zh-CN" w:bidi="ar"/>
              </w:rPr>
              <w:t>《国务院关于深化“证照分离”改革进一步激发市场主体发展活动的通知》（国发〔2021〕7号）</w:t>
            </w:r>
            <w:r>
              <w:rPr>
                <w:rFonts w:hint="default" w:ascii="仿宋_GB2312" w:hAnsi="宋体" w:eastAsia="仿宋_GB2312" w:cs="仿宋_GB2312"/>
                <w:i w:val="0"/>
                <w:iCs w:val="0"/>
                <w:color w:val="000000"/>
                <w:kern w:val="0"/>
                <w:sz w:val="24"/>
                <w:szCs w:val="24"/>
                <w:highlight w:val="none"/>
                <w:u w:val="none"/>
                <w:lang w:eastAsia="zh-CN" w:bidi="ar"/>
              </w:rPr>
              <w:t>；</w:t>
            </w:r>
          </w:p>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2.《天津市人民政府关于印发天津市深化</w:t>
            </w:r>
            <w:r>
              <w:rPr>
                <w:rFonts w:hint="eastAsia" w:ascii="仿宋_GB2312" w:hAnsi="宋体" w:eastAsia="仿宋_GB2312" w:cs="仿宋_GB2312"/>
                <w:i w:val="0"/>
                <w:iCs w:val="0"/>
                <w:color w:val="000000"/>
                <w:kern w:val="0"/>
                <w:sz w:val="24"/>
                <w:szCs w:val="24"/>
                <w:highlight w:val="none"/>
                <w:u w:val="none"/>
                <w:lang w:val="en-US" w:eastAsia="zh-CN" w:bidi="ar"/>
              </w:rPr>
              <w:t>“证照分离”</w:t>
            </w:r>
            <w:r>
              <w:rPr>
                <w:rFonts w:hint="default" w:ascii="仿宋_GB2312" w:hAnsi="宋体" w:eastAsia="仿宋_GB2312" w:cs="仿宋_GB2312"/>
                <w:i w:val="0"/>
                <w:iCs w:val="0"/>
                <w:color w:val="000000"/>
                <w:kern w:val="0"/>
                <w:sz w:val="24"/>
                <w:szCs w:val="24"/>
                <w:highlight w:val="none"/>
                <w:u w:val="none"/>
                <w:lang w:eastAsia="zh-CN" w:bidi="ar"/>
              </w:rPr>
              <w:t>改革进一步激发市场主体发展活力工作方案的通知》（津政发</w:t>
            </w:r>
            <w:r>
              <w:rPr>
                <w:rFonts w:hint="eastAsia" w:ascii="仿宋_GB2312" w:hAnsi="宋体" w:eastAsia="仿宋_GB2312" w:cs="仿宋_GB2312"/>
                <w:i w:val="0"/>
                <w:iCs w:val="0"/>
                <w:color w:val="000000"/>
                <w:kern w:val="0"/>
                <w:sz w:val="24"/>
                <w:szCs w:val="24"/>
                <w:highlight w:val="none"/>
                <w:u w:val="none"/>
                <w:lang w:val="en-US" w:eastAsia="zh-CN" w:bidi="ar"/>
              </w:rPr>
              <w:t>〔2021〕</w:t>
            </w:r>
            <w:r>
              <w:rPr>
                <w:rFonts w:hint="default" w:ascii="仿宋_GB2312" w:hAnsi="宋体" w:eastAsia="仿宋_GB2312" w:cs="仿宋_GB2312"/>
                <w:i w:val="0"/>
                <w:iCs w:val="0"/>
                <w:color w:val="000000"/>
                <w:kern w:val="0"/>
                <w:sz w:val="24"/>
                <w:szCs w:val="24"/>
                <w:highlight w:val="none"/>
                <w:u w:val="none"/>
                <w:lang w:eastAsia="zh-CN" w:bidi="ar"/>
              </w:rPr>
              <w:t>12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eastAsia="zh-CN" w:bidi="ar-SA"/>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互联网药品（医疗器械）信息服务备案（限自贸区、滨海新区、东丽区注册企业）</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变更备案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w:t>
            </w:r>
            <w:r>
              <w:rPr>
                <w:rFonts w:hint="eastAsia" w:ascii="仿宋_GB2312" w:hAnsi="宋体" w:eastAsia="仿宋_GB2312" w:cs="仿宋_GB2312"/>
                <w:i w:val="0"/>
                <w:iCs w:val="0"/>
                <w:color w:val="000000"/>
                <w:kern w:val="0"/>
                <w:sz w:val="24"/>
                <w:szCs w:val="24"/>
                <w:highlight w:val="none"/>
                <w:u w:val="none"/>
                <w:lang w:val="en-US" w:eastAsia="zh-CN" w:bidi="ar"/>
              </w:rPr>
              <w:t>《国务院关于深化“证照分离”改革进一步激发市场主体发展活动的通知》（国发〔2021〕7号）</w:t>
            </w:r>
            <w:r>
              <w:rPr>
                <w:rFonts w:hint="default" w:ascii="仿宋_GB2312" w:hAnsi="宋体" w:eastAsia="仿宋_GB2312" w:cs="仿宋_GB2312"/>
                <w:i w:val="0"/>
                <w:iCs w:val="0"/>
                <w:color w:val="000000"/>
                <w:kern w:val="0"/>
                <w:sz w:val="24"/>
                <w:szCs w:val="24"/>
                <w:highlight w:val="none"/>
                <w:u w:val="none"/>
                <w:lang w:eastAsia="zh-CN" w:bidi="ar"/>
              </w:rPr>
              <w:t>；</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2.《天津市人民政府关于印发天津市深化</w:t>
            </w:r>
            <w:r>
              <w:rPr>
                <w:rFonts w:hint="eastAsia" w:ascii="仿宋_GB2312" w:hAnsi="宋体" w:eastAsia="仿宋_GB2312" w:cs="仿宋_GB2312"/>
                <w:i w:val="0"/>
                <w:iCs w:val="0"/>
                <w:color w:val="000000"/>
                <w:kern w:val="0"/>
                <w:sz w:val="24"/>
                <w:szCs w:val="24"/>
                <w:highlight w:val="none"/>
                <w:u w:val="none"/>
                <w:lang w:val="en-US" w:eastAsia="zh-CN" w:bidi="ar"/>
              </w:rPr>
              <w:t>“证照分离”</w:t>
            </w:r>
            <w:r>
              <w:rPr>
                <w:rFonts w:hint="default" w:ascii="仿宋_GB2312" w:hAnsi="宋体" w:eastAsia="仿宋_GB2312" w:cs="仿宋_GB2312"/>
                <w:i w:val="0"/>
                <w:iCs w:val="0"/>
                <w:color w:val="000000"/>
                <w:kern w:val="0"/>
                <w:sz w:val="24"/>
                <w:szCs w:val="24"/>
                <w:highlight w:val="none"/>
                <w:u w:val="none"/>
                <w:lang w:eastAsia="zh-CN" w:bidi="ar"/>
              </w:rPr>
              <w:t>改革进一步激发市场主体发展活力工作方案的通知》（津政发</w:t>
            </w:r>
            <w:r>
              <w:rPr>
                <w:rFonts w:hint="eastAsia" w:ascii="仿宋_GB2312" w:hAnsi="宋体" w:eastAsia="仿宋_GB2312" w:cs="仿宋_GB2312"/>
                <w:i w:val="0"/>
                <w:iCs w:val="0"/>
                <w:color w:val="000000"/>
                <w:kern w:val="0"/>
                <w:sz w:val="24"/>
                <w:szCs w:val="24"/>
                <w:highlight w:val="none"/>
                <w:u w:val="none"/>
                <w:lang w:val="en-US" w:eastAsia="zh-CN" w:bidi="ar"/>
              </w:rPr>
              <w:t>〔2021〕</w:t>
            </w:r>
            <w:r>
              <w:rPr>
                <w:rFonts w:hint="default" w:ascii="仿宋_GB2312" w:hAnsi="宋体" w:eastAsia="仿宋_GB2312" w:cs="仿宋_GB2312"/>
                <w:i w:val="0"/>
                <w:iCs w:val="0"/>
                <w:color w:val="000000"/>
                <w:kern w:val="0"/>
                <w:sz w:val="24"/>
                <w:szCs w:val="24"/>
                <w:highlight w:val="none"/>
                <w:u w:val="none"/>
                <w:lang w:eastAsia="zh-CN" w:bidi="ar"/>
              </w:rPr>
              <w:t>12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市药监局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互联网药品（医疗器械）信息服务备案（限自贸区、滨海新区、东丽区注册企业）</w:t>
            </w:r>
          </w:p>
        </w:tc>
        <w:tc>
          <w:tcPr>
            <w:tcW w:w="2525" w:type="dxa"/>
            <w:vAlign w:val="center"/>
          </w:tcPr>
          <w:p>
            <w:pPr>
              <w:jc w:val="center"/>
              <w:rPr>
                <w:rFonts w:hint="default" w:ascii="仿宋_GB2312" w:hAnsi="宋体" w:eastAsia="仿宋_GB2312" w:cs="仿宋_GB2312"/>
                <w:i w:val="0"/>
                <w:iCs w:val="0"/>
                <w:color w:val="000000"/>
                <w:kern w:val="2"/>
                <w:sz w:val="24"/>
                <w:szCs w:val="24"/>
                <w:highlight w:val="none"/>
                <w:u w:val="none"/>
                <w:lang w:eastAsia="zh-CN" w:bidi="ar-SA"/>
              </w:rPr>
            </w:pPr>
            <w:r>
              <w:rPr>
                <w:rFonts w:hint="default" w:ascii="仿宋_GB2312" w:hAnsi="宋体" w:eastAsia="仿宋_GB2312" w:cs="仿宋_GB2312"/>
                <w:i w:val="0"/>
                <w:iCs w:val="0"/>
                <w:color w:val="000000"/>
                <w:kern w:val="2"/>
                <w:sz w:val="24"/>
                <w:szCs w:val="24"/>
                <w:highlight w:val="none"/>
                <w:u w:val="none"/>
                <w:lang w:eastAsia="zh-CN" w:bidi="ar-SA"/>
              </w:rPr>
              <w:t>换证备案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1.</w:t>
            </w:r>
            <w:r>
              <w:rPr>
                <w:rFonts w:hint="eastAsia" w:ascii="仿宋_GB2312" w:hAnsi="宋体" w:eastAsia="仿宋_GB2312" w:cs="仿宋_GB2312"/>
                <w:i w:val="0"/>
                <w:iCs w:val="0"/>
                <w:color w:val="000000"/>
                <w:kern w:val="0"/>
                <w:sz w:val="24"/>
                <w:szCs w:val="24"/>
                <w:highlight w:val="none"/>
                <w:u w:val="none"/>
                <w:lang w:val="en-US" w:eastAsia="zh-CN" w:bidi="ar"/>
              </w:rPr>
              <w:t>《国务院关于深化“证照分离”改革进一步激发市场主体发展活动的通知》（国发〔2021〕7号）</w:t>
            </w:r>
            <w:r>
              <w:rPr>
                <w:rFonts w:hint="default" w:ascii="仿宋_GB2312" w:hAnsi="宋体" w:eastAsia="仿宋_GB2312" w:cs="仿宋_GB2312"/>
                <w:i w:val="0"/>
                <w:iCs w:val="0"/>
                <w:color w:val="000000"/>
                <w:kern w:val="0"/>
                <w:sz w:val="24"/>
                <w:szCs w:val="24"/>
                <w:highlight w:val="none"/>
                <w:u w:val="none"/>
                <w:lang w:eastAsia="zh-CN" w:bidi="ar"/>
              </w:rPr>
              <w:t>；</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2.《天津市人民政府关于印发天津市深化</w:t>
            </w:r>
            <w:r>
              <w:rPr>
                <w:rFonts w:hint="eastAsia" w:ascii="仿宋_GB2312" w:hAnsi="宋体" w:eastAsia="仿宋_GB2312" w:cs="仿宋_GB2312"/>
                <w:i w:val="0"/>
                <w:iCs w:val="0"/>
                <w:color w:val="000000"/>
                <w:kern w:val="0"/>
                <w:sz w:val="24"/>
                <w:szCs w:val="24"/>
                <w:highlight w:val="none"/>
                <w:u w:val="none"/>
                <w:lang w:val="en-US" w:eastAsia="zh-CN" w:bidi="ar"/>
              </w:rPr>
              <w:t>“证照分离”</w:t>
            </w:r>
            <w:r>
              <w:rPr>
                <w:rFonts w:hint="default" w:ascii="仿宋_GB2312" w:hAnsi="宋体" w:eastAsia="仿宋_GB2312" w:cs="仿宋_GB2312"/>
                <w:i w:val="0"/>
                <w:iCs w:val="0"/>
                <w:color w:val="000000"/>
                <w:kern w:val="0"/>
                <w:sz w:val="24"/>
                <w:szCs w:val="24"/>
                <w:highlight w:val="none"/>
                <w:u w:val="none"/>
                <w:lang w:eastAsia="zh-CN" w:bidi="ar"/>
              </w:rPr>
              <w:t>改革进一步激发市场主体发展活力工作方案的通知》（津政发</w:t>
            </w:r>
            <w:r>
              <w:rPr>
                <w:rFonts w:hint="eastAsia" w:ascii="仿宋_GB2312" w:hAnsi="宋体" w:eastAsia="仿宋_GB2312" w:cs="仿宋_GB2312"/>
                <w:i w:val="0"/>
                <w:iCs w:val="0"/>
                <w:color w:val="000000"/>
                <w:kern w:val="0"/>
                <w:sz w:val="24"/>
                <w:szCs w:val="24"/>
                <w:highlight w:val="none"/>
                <w:u w:val="none"/>
                <w:lang w:val="en-US" w:eastAsia="zh-CN" w:bidi="ar"/>
              </w:rPr>
              <w:t>〔2021〕</w:t>
            </w:r>
            <w:r>
              <w:rPr>
                <w:rFonts w:hint="default" w:ascii="仿宋_GB2312" w:hAnsi="宋体" w:eastAsia="仿宋_GB2312" w:cs="仿宋_GB2312"/>
                <w:i w:val="0"/>
                <w:iCs w:val="0"/>
                <w:color w:val="000000"/>
                <w:kern w:val="0"/>
                <w:sz w:val="24"/>
                <w:szCs w:val="24"/>
                <w:highlight w:val="none"/>
                <w:u w:val="none"/>
                <w:lang w:eastAsia="zh-CN" w:bidi="ar"/>
              </w:rPr>
              <w:t>12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报纸休刊、出版号外及有关事项变更备案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1.《出版管理条例》（国务院令第343号，2020年修订）第17条、第18条；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2.《报纸出版管理规定》（新闻出版总署令第32号，2005年）第19条，第20条，第36条。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期刊休刊备案登记</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1.《出版管理条例》（国务院令第343号，2020年修订）第18条；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2.《期刊出版管理规定》（新闻出版总署令第31号，2017年修订）第20条。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各区政务服务办（行政审批局）或新闻出版局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从事出版物发行业务的单位、个人终止经营活动备案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《出版物市场管理规定》（国家新闻出版广电总局、商务部令第10号，2016年）第19条。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sz w:val="24"/>
                <w:szCs w:val="24"/>
                <w:highlight w:val="none"/>
                <w:vertAlign w:val="baseline"/>
                <w:lang w:eastAsia="zh-CN"/>
              </w:rPr>
              <w:t>网上办</w:t>
            </w:r>
            <w:r>
              <w:rPr>
                <w:rFonts w:hint="default" w:ascii="仿宋_GB2312" w:hAnsi="仿宋_GB2312" w:eastAsia="仿宋_GB2312" w:cs="仿宋_GB2312"/>
                <w:sz w:val="24"/>
                <w:szCs w:val="24"/>
                <w:highlight w:val="none"/>
                <w:vertAlign w:val="baseline"/>
              </w:rPr>
              <w:t>（市级）</w:t>
            </w:r>
            <w:r>
              <w:rPr>
                <w:rFonts w:hint="eastAsia" w:ascii="仿宋_GB2312" w:hAnsi="仿宋_GB2312" w:eastAsia="仿宋_GB2312" w:cs="仿宋_GB2312"/>
                <w:sz w:val="24"/>
                <w:szCs w:val="24"/>
                <w:highlight w:val="none"/>
                <w:vertAlign w:val="baseline"/>
                <w:lang w:eastAsia="zh-CN"/>
              </w:rPr>
              <w:t>、马上办</w:t>
            </w:r>
            <w:r>
              <w:rPr>
                <w:rFonts w:hint="default" w:ascii="仿宋_GB2312" w:hAnsi="仿宋_GB2312" w:eastAsia="仿宋_GB2312" w:cs="仿宋_GB2312"/>
                <w:sz w:val="24"/>
                <w:szCs w:val="24"/>
                <w:highlight w:val="none"/>
                <w:vertAlign w:val="baseline"/>
              </w:rPr>
              <w:t>（市级）</w:t>
            </w:r>
            <w:r>
              <w:rPr>
                <w:rFonts w:hint="eastAsia" w:ascii="仿宋_GB2312" w:hAnsi="仿宋_GB2312" w:eastAsia="仿宋_GB2312" w:cs="仿宋_GB2312"/>
                <w:sz w:val="24"/>
                <w:szCs w:val="24"/>
                <w:highlight w:val="none"/>
                <w:vertAlign w:val="baseline"/>
                <w:lang w:eastAsia="zh-CN"/>
              </w:rPr>
              <w:t>、一次办</w:t>
            </w:r>
            <w:r>
              <w:rPr>
                <w:rFonts w:hint="default" w:ascii="仿宋_GB2312" w:hAnsi="仿宋_GB2312" w:eastAsia="仿宋_GB2312" w:cs="仿宋_GB2312"/>
                <w:sz w:val="24"/>
                <w:szCs w:val="24"/>
                <w:highlight w:val="none"/>
                <w:vertAlign w:val="baseline"/>
              </w:rPr>
              <w:t>（市级）</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各区政务服务办（行政审批局）或新闻出版局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已经取得出版物经营许可证的单位、个人在批准的经营范围内通过互联网等信息网络从事出版物发行业务备案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《出版物市场管理规定》（国家新闻出版广电总局、商务部令第10号，2016年）第15条。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w:t>
            </w:r>
            <w:r>
              <w:rPr>
                <w:rFonts w:hint="default" w:ascii="仿宋_GB2312" w:hAnsi="仿宋_GB2312" w:eastAsia="仿宋_GB2312" w:cs="仿宋_GB2312"/>
                <w:sz w:val="24"/>
                <w:szCs w:val="24"/>
                <w:highlight w:val="none"/>
                <w:vertAlign w:val="baseline"/>
              </w:rPr>
              <w:t>（市级）</w:t>
            </w:r>
            <w:r>
              <w:rPr>
                <w:rFonts w:hint="eastAsia" w:ascii="仿宋_GB2312" w:hAnsi="仿宋_GB2312" w:eastAsia="仿宋_GB2312" w:cs="仿宋_GB2312"/>
                <w:sz w:val="24"/>
                <w:szCs w:val="24"/>
                <w:highlight w:val="none"/>
                <w:vertAlign w:val="baseline"/>
                <w:lang w:eastAsia="zh-CN"/>
              </w:rPr>
              <w:t>、马上办</w:t>
            </w:r>
            <w:r>
              <w:rPr>
                <w:rFonts w:hint="default" w:ascii="仿宋_GB2312" w:hAnsi="仿宋_GB2312" w:eastAsia="仿宋_GB2312" w:cs="仿宋_GB2312"/>
                <w:sz w:val="24"/>
                <w:szCs w:val="24"/>
                <w:highlight w:val="none"/>
                <w:vertAlign w:val="baseline"/>
              </w:rPr>
              <w:t>（市级）</w:t>
            </w:r>
            <w:r>
              <w:rPr>
                <w:rFonts w:hint="eastAsia" w:ascii="仿宋_GB2312" w:hAnsi="仿宋_GB2312" w:eastAsia="仿宋_GB2312" w:cs="仿宋_GB2312"/>
                <w:sz w:val="24"/>
                <w:szCs w:val="24"/>
                <w:highlight w:val="none"/>
                <w:vertAlign w:val="baseline"/>
                <w:lang w:eastAsia="zh-CN"/>
              </w:rPr>
              <w:t>、一次办</w:t>
            </w:r>
            <w:r>
              <w:rPr>
                <w:rFonts w:hint="default" w:ascii="仿宋_GB2312" w:hAnsi="仿宋_GB2312" w:eastAsia="仿宋_GB2312" w:cs="仿宋_GB2312"/>
                <w:sz w:val="24"/>
                <w:szCs w:val="24"/>
                <w:highlight w:val="none"/>
                <w:vertAlign w:val="baseline"/>
              </w:rPr>
              <w:t>（市级）</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r>
              <w:rPr>
                <w:rFonts w:hint="default" w:ascii="仿宋_GB2312" w:hAnsi="宋体" w:eastAsia="仿宋_GB2312" w:cs="仿宋_GB2312"/>
                <w:i w:val="0"/>
                <w:iCs w:val="0"/>
                <w:color w:val="000000"/>
                <w:kern w:val="0"/>
                <w:sz w:val="24"/>
                <w:szCs w:val="24"/>
                <w:highlight w:val="none"/>
                <w:u w:val="none"/>
                <w:lang w:eastAsia="zh-CN" w:bidi="ar"/>
              </w:rPr>
              <w:t>各区政务服务办（行政审批局）或新闻出版局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印刷业经营者变更主要登记事项或者终止印刷经营活动备案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《印刷业管理条例》（国务院令第315号，2020年修订）第12条。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w:t>
            </w:r>
            <w:r>
              <w:rPr>
                <w:rFonts w:hint="default" w:ascii="仿宋_GB2312" w:hAnsi="仿宋_GB2312" w:eastAsia="仿宋_GB2312" w:cs="仿宋_GB2312"/>
                <w:sz w:val="24"/>
                <w:szCs w:val="24"/>
                <w:highlight w:val="none"/>
                <w:vertAlign w:val="baseline"/>
              </w:rPr>
              <w:t>（市级）</w:t>
            </w:r>
            <w:r>
              <w:rPr>
                <w:rFonts w:hint="eastAsia" w:ascii="仿宋_GB2312" w:hAnsi="仿宋_GB2312" w:eastAsia="仿宋_GB2312" w:cs="仿宋_GB2312"/>
                <w:sz w:val="24"/>
                <w:szCs w:val="24"/>
                <w:highlight w:val="none"/>
                <w:vertAlign w:val="baseline"/>
                <w:lang w:eastAsia="zh-CN"/>
              </w:rPr>
              <w:t>、马上办</w:t>
            </w:r>
            <w:r>
              <w:rPr>
                <w:rFonts w:hint="default" w:ascii="仿宋_GB2312" w:hAnsi="仿宋_GB2312" w:eastAsia="仿宋_GB2312" w:cs="仿宋_GB2312"/>
                <w:sz w:val="24"/>
                <w:szCs w:val="24"/>
                <w:highlight w:val="none"/>
                <w:vertAlign w:val="baseline"/>
              </w:rPr>
              <w:t>（市级）</w:t>
            </w:r>
            <w:r>
              <w:rPr>
                <w:rFonts w:hint="eastAsia" w:ascii="仿宋_GB2312" w:hAnsi="仿宋_GB2312" w:eastAsia="仿宋_GB2312" w:cs="仿宋_GB2312"/>
                <w:sz w:val="24"/>
                <w:szCs w:val="24"/>
                <w:highlight w:val="none"/>
                <w:vertAlign w:val="baseline"/>
                <w:lang w:eastAsia="zh-CN"/>
              </w:rPr>
              <w:t>、一次办</w:t>
            </w:r>
            <w:r>
              <w:rPr>
                <w:rFonts w:hint="default" w:ascii="仿宋_GB2312" w:hAnsi="仿宋_GB2312" w:eastAsia="仿宋_GB2312" w:cs="仿宋_GB2312"/>
                <w:sz w:val="24"/>
                <w:szCs w:val="24"/>
                <w:highlight w:val="none"/>
                <w:vertAlign w:val="baseline"/>
              </w:rPr>
              <w:t>（市级）</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r>
              <w:rPr>
                <w:rFonts w:hint="default" w:ascii="仿宋_GB2312" w:hAnsi="宋体" w:eastAsia="仿宋_GB2312" w:cs="仿宋_GB2312"/>
                <w:i w:val="0"/>
                <w:iCs w:val="0"/>
                <w:color w:val="000000"/>
                <w:kern w:val="0"/>
                <w:sz w:val="24"/>
                <w:szCs w:val="24"/>
                <w:highlight w:val="none"/>
                <w:u w:val="none"/>
                <w:lang w:eastAsia="zh-CN" w:bidi="ar"/>
              </w:rPr>
              <w:t>各区新闻出版局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出版物批发、零售单位设立不具备法人资格的发行分支机构，或者出版单位设立发行本版出版物的不具备法人资格的发行分支机构备案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《出版物市场管理规定》（国家新闻出版广电总局、商务部令第10号，2016年）第18条。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w:t>
            </w:r>
            <w:r>
              <w:rPr>
                <w:rFonts w:hint="default" w:ascii="仿宋_GB2312" w:hAnsi="仿宋_GB2312" w:eastAsia="仿宋_GB2312" w:cs="仿宋_GB2312"/>
                <w:sz w:val="24"/>
                <w:szCs w:val="24"/>
                <w:highlight w:val="none"/>
                <w:vertAlign w:val="baseline"/>
              </w:rPr>
              <w:t>（市级）</w:t>
            </w:r>
            <w:r>
              <w:rPr>
                <w:rFonts w:hint="eastAsia" w:ascii="仿宋_GB2312" w:hAnsi="仿宋_GB2312" w:eastAsia="仿宋_GB2312" w:cs="仿宋_GB2312"/>
                <w:sz w:val="24"/>
                <w:szCs w:val="24"/>
                <w:highlight w:val="none"/>
                <w:vertAlign w:val="baseline"/>
                <w:lang w:eastAsia="zh-CN"/>
              </w:rPr>
              <w:t>、马上办</w:t>
            </w:r>
            <w:r>
              <w:rPr>
                <w:rFonts w:hint="default" w:ascii="仿宋_GB2312" w:hAnsi="仿宋_GB2312" w:eastAsia="仿宋_GB2312" w:cs="仿宋_GB2312"/>
                <w:sz w:val="24"/>
                <w:szCs w:val="24"/>
                <w:highlight w:val="none"/>
                <w:vertAlign w:val="baseline"/>
              </w:rPr>
              <w:t>（市级）</w:t>
            </w:r>
            <w:r>
              <w:rPr>
                <w:rFonts w:hint="eastAsia" w:ascii="仿宋_GB2312" w:hAnsi="仿宋_GB2312" w:eastAsia="仿宋_GB2312" w:cs="仿宋_GB2312"/>
                <w:sz w:val="24"/>
                <w:szCs w:val="24"/>
                <w:highlight w:val="none"/>
                <w:vertAlign w:val="baseline"/>
                <w:lang w:eastAsia="zh-CN"/>
              </w:rPr>
              <w:t>、一次办</w:t>
            </w:r>
            <w:r>
              <w:rPr>
                <w:rFonts w:hint="default" w:ascii="仿宋_GB2312" w:hAnsi="仿宋_GB2312" w:eastAsia="仿宋_GB2312" w:cs="仿宋_GB2312"/>
                <w:sz w:val="24"/>
                <w:szCs w:val="24"/>
                <w:highlight w:val="none"/>
                <w:vertAlign w:val="baseline"/>
              </w:rPr>
              <w:t>（市级）</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图书、期刊印刷委托书备案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《印刷业管理条例》（国务院令第315号，2020年修订）第19条。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为出版物发行业务提供服务的网络交易平台备案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《出版物市场管理规定》（国家新闻出版广电总局、商务部令第10号，2016年）第26条。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印刷境外包装装潢印刷品、其他印刷品备案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eastAsia="zh-CN" w:bidi="ar"/>
              </w:rPr>
              <w:t>印刷境外包装装潢印刷品备案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《印刷业管理条例》（国务院令第315号，2020年修订）第29条。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市出版局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（版权局）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印刷境外包装装潢印刷品、其他印刷品备案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eastAsia="zh-CN" w:bidi="ar"/>
              </w:rPr>
              <w:t>印刷境外其他印刷品备案</w:t>
            </w: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《印刷业管理条例》（国务院令第315号，2020年修订）第34条。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各区新闻出版局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单位、个人从事出版物出租业务备案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《出版物市场管理规定》（国家新闻出版广电总局、商务部令第10号，2016年）第13条。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各区新闻出版局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从事出版物发行业务的单位、个人在原发证机关所辖行政区域一定地点设立临时零售点开展其业务范围内的出版物销售活动备案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《出版物市场管理规定》（国家新闻出版广电总局、商务部令第10号，2016年）第17条。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各区国动办</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人民防空工程平时使用备案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《天津市实施&lt;中华人民共和国人民防空法&gt;办法》（2018年修订）第19条。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各区国动办</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人民防空工程竣工验收备案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1.《天津市实施&lt;中华人民共和国人民防空法&gt;办法》（2018年修订）第16条；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2.《人民防空工程建设管理规定》（国人防办字第18号，2003年）第38条；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3.《天津市人民防空工程建设和使用管理规定》（津政办规〔2020〕20号）第21条。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各区医保分中心、各街道（乡、镇）党群服务中心</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基本医疗保险参保人员异地就医备案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跨省异地长期居住人员备案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2.《天津市基本医疗保险规定》（天津市人民政府令49号）第6条；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3.《国家医疗保障局办公室关于开展自助开通异地就医直接结算服务试点工作的通知》（医保办发〔2020〕34号）第3条；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4.《国家医疗保障局办公室关于公布首批自助开通异地就医直接结算服务试点名单的通知》（医保办发〔2020〕44号）第1条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各区医保分中心、各街道（乡、镇）党群服务中心</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基本医疗保险参保人员异地就医备案</w:t>
            </w:r>
          </w:p>
        </w:tc>
        <w:tc>
          <w:tcPr>
            <w:tcW w:w="252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跨省临时外出就医人员备案</w:t>
            </w: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2.《天津市基本医疗保险规定》（天津市人民政府令49号）第6条；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3.《国家医疗保障局办公室关于开展自助开通异地就医直接结算服务试点工作的通知》（医保办发〔2020〕34号）第3条；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4.《国家医疗保障局办公室关于公布首批自助开通异地就医 直接结算服务试点名单的通知》（医保办发〔2020〕44号）第1条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各区粮食主管部门</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粮食收购企业备案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《粮食流通管理条例》（2021年修订）第9条。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主管税务机关</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货物运输业小规模纳税人异地代开增值税专用发票备案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1.《货物运输业小规模纳税人申请代开增值税专用发票管理办法》（国家税务总局公告2017年第55号）第4条；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2.《国家税务总局关于国内旅客运输服务进项税抵扣等增值税征管问题的公告》（税务总局公告〔2019〕31）第5条。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主管税务机关</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其他出口退（免）税备案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1.《财政部</w:t>
            </w:r>
            <w:r>
              <w:rPr>
                <w:rFonts w:hint="default" w:ascii="仿宋_GB2312" w:hAnsi="宋体" w:eastAsia="仿宋_GB2312" w:cs="仿宋_GB2312"/>
                <w:i w:val="0"/>
                <w:iCs w:val="0"/>
                <w:color w:val="000000"/>
                <w:kern w:val="0"/>
                <w:sz w:val="24"/>
                <w:szCs w:val="24"/>
                <w:highlight w:val="none"/>
                <w:u w:val="none"/>
                <w:lang w:eastAsia="zh-CN" w:bidi="ar"/>
              </w:rPr>
              <w:t xml:space="preserve"> </w:t>
            </w:r>
            <w:r>
              <w:rPr>
                <w:rFonts w:hint="eastAsia" w:ascii="仿宋_GB2312" w:hAnsi="宋体" w:eastAsia="仿宋_GB2312" w:cs="仿宋_GB2312"/>
                <w:i w:val="0"/>
                <w:iCs w:val="0"/>
                <w:color w:val="000000"/>
                <w:kern w:val="0"/>
                <w:sz w:val="24"/>
                <w:szCs w:val="24"/>
                <w:highlight w:val="none"/>
                <w:u w:val="none"/>
                <w:lang w:val="en-US" w:eastAsia="zh-CN" w:bidi="ar"/>
              </w:rPr>
              <w:t>国家税务总局关于出口货物劳务增值税和消费税政策的通知》（财税〔2012〕39号）第1条；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2.《国家税务总局关于部分税务行政审批事项取消后有关管理问题的公告》（国家税务总局公告2015年第56号）第3条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主管税务机关</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财务会计制度及核算软件备案报告</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《中华人民共和国税收征收管理法》第19条、第20条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主管税务机关</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非居民企业股权转让适用特殊性税务处理的备案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1.《国家税务总局关于非居民企业股权转让适用特殊性税务处理有关问题的公告》（国家税务总局公告2013年第72号发布，国家税务总局公告2015年第22号修改）第2条；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2.《财政部</w:t>
            </w:r>
            <w:r>
              <w:rPr>
                <w:rFonts w:hint="default" w:ascii="仿宋_GB2312" w:hAnsi="宋体" w:eastAsia="仿宋_GB2312" w:cs="仿宋_GB2312"/>
                <w:i w:val="0"/>
                <w:iCs w:val="0"/>
                <w:color w:val="000000"/>
                <w:kern w:val="0"/>
                <w:sz w:val="24"/>
                <w:szCs w:val="24"/>
                <w:highlight w:val="none"/>
                <w:u w:val="none"/>
                <w:lang w:eastAsia="zh-CN" w:bidi="ar"/>
              </w:rPr>
              <w:t xml:space="preserve"> </w:t>
            </w:r>
            <w:r>
              <w:rPr>
                <w:rFonts w:hint="eastAsia" w:ascii="仿宋_GB2312" w:hAnsi="宋体" w:eastAsia="仿宋_GB2312" w:cs="仿宋_GB2312"/>
                <w:i w:val="0"/>
                <w:iCs w:val="0"/>
                <w:color w:val="000000"/>
                <w:kern w:val="0"/>
                <w:sz w:val="24"/>
                <w:szCs w:val="24"/>
                <w:highlight w:val="none"/>
                <w:u w:val="none"/>
                <w:lang w:val="en-US" w:eastAsia="zh-CN" w:bidi="ar"/>
              </w:rPr>
              <w:t>国家税务总局关于企业重组业务企业所得税处理若干问题的通知》（财税〔2009〕59号）第11条；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3.《国家税务总局关于部分税务证明事项实行告知承诺制 进一步优化纳税服务的公告》全文</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主管税务机关</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服务贸易等项目对外支付税务备案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1.《国家税务总局</w:t>
            </w:r>
            <w:r>
              <w:rPr>
                <w:rFonts w:hint="default" w:ascii="仿宋_GB2312" w:hAnsi="宋体" w:eastAsia="仿宋_GB2312" w:cs="仿宋_GB2312"/>
                <w:i w:val="0"/>
                <w:iCs w:val="0"/>
                <w:color w:val="000000"/>
                <w:kern w:val="0"/>
                <w:sz w:val="24"/>
                <w:szCs w:val="24"/>
                <w:highlight w:val="none"/>
                <w:u w:val="none"/>
                <w:lang w:eastAsia="zh-CN" w:bidi="ar"/>
              </w:rPr>
              <w:t xml:space="preserve"> </w:t>
            </w:r>
            <w:r>
              <w:rPr>
                <w:rFonts w:hint="eastAsia" w:ascii="仿宋_GB2312" w:hAnsi="宋体" w:eastAsia="仿宋_GB2312" w:cs="仿宋_GB2312"/>
                <w:i w:val="0"/>
                <w:iCs w:val="0"/>
                <w:color w:val="000000"/>
                <w:kern w:val="0"/>
                <w:sz w:val="24"/>
                <w:szCs w:val="24"/>
                <w:highlight w:val="none"/>
                <w:u w:val="none"/>
                <w:lang w:val="en-US" w:eastAsia="zh-CN" w:bidi="ar"/>
              </w:rPr>
              <w:t>国家外汇管理局关于服务贸易等项目对外支付税务备案有关问题的公告》（国家税务总局</w:t>
            </w:r>
            <w:r>
              <w:rPr>
                <w:rFonts w:hint="default" w:ascii="仿宋_GB2312" w:hAnsi="宋体" w:eastAsia="仿宋_GB2312" w:cs="仿宋_GB2312"/>
                <w:i w:val="0"/>
                <w:iCs w:val="0"/>
                <w:color w:val="000000"/>
                <w:kern w:val="0"/>
                <w:sz w:val="24"/>
                <w:szCs w:val="24"/>
                <w:highlight w:val="none"/>
                <w:u w:val="none"/>
                <w:lang w:eastAsia="zh-CN" w:bidi="ar"/>
              </w:rPr>
              <w:t xml:space="preserve"> </w:t>
            </w:r>
            <w:r>
              <w:rPr>
                <w:rFonts w:hint="eastAsia" w:ascii="仿宋_GB2312" w:hAnsi="宋体" w:eastAsia="仿宋_GB2312" w:cs="仿宋_GB2312"/>
                <w:i w:val="0"/>
                <w:iCs w:val="0"/>
                <w:color w:val="000000"/>
                <w:kern w:val="0"/>
                <w:sz w:val="24"/>
                <w:szCs w:val="24"/>
                <w:highlight w:val="none"/>
                <w:u w:val="none"/>
                <w:lang w:val="en-US" w:eastAsia="zh-CN" w:bidi="ar"/>
              </w:rPr>
              <w:t>国家外汇管理局公告2013年第40号发布，国家税务总局公告2018年第31号修改）第1条、第3条；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2.《国家税务总局 国家外汇管理局关于服务贸易等项目对外支付税务备案有关问题的补充公告》（国家税务总局 国家外汇管理局公告2021年第19号）第1条、第2条。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主管税务机关</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境内机构和个人发包工程作业或劳务项目备案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《非居民承包工程作业和提供劳务税收管理暂行办法》（国家税务总局令第19号公布）第5条、第7条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eastAsia="zh-CN" w:bidi="ar"/>
              </w:rPr>
              <w:t>主管税务机关</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科技成果转化暂不征收个人所得税备案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2"/>
                <w:sz w:val="24"/>
                <w:szCs w:val="24"/>
                <w:highlight w:val="none"/>
                <w:u w:val="none"/>
                <w:lang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《国家税务总局关于3项个人所得税事项取消审批实施后续管理的公告》（国家税务总局公告 2016年第5号）第1条</w:t>
            </w:r>
            <w:r>
              <w:rPr>
                <w:rFonts w:hint="default" w:ascii="仿宋_GB2312" w:hAnsi="宋体" w:eastAsia="仿宋_GB2312" w:cs="仿宋_GB2312"/>
                <w:i w:val="0"/>
                <w:iCs w:val="0"/>
                <w:color w:val="000000"/>
                <w:kern w:val="0"/>
                <w:sz w:val="24"/>
                <w:szCs w:val="24"/>
                <w:highlight w:val="none"/>
                <w:u w:val="none"/>
                <w:lang w:eastAsia="zh-CN" w:bidi="ar"/>
              </w:rPr>
              <w:t>。</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市气象局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气象信息服务单位的备案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《气象信息服务管理办法》（中国气象局第35号令，2020年颁布）第7条。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市气象局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气象信息服务单位建立气象探测站（点）备案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《气象信息服务管理办法》（中国气象局第35号令，2020年颁布）第15条。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市地震局</w:t>
            </w:r>
          </w:p>
        </w:tc>
        <w:tc>
          <w:tcPr>
            <w:tcW w:w="267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专用地震监测台网、强震动监测设施建设、中止或终止运行情况的备案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1.《地震监测管理条例》（2011年修订）第16条、第19条；</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2.《天津市防震减灾条例》（2020年修正）第10条。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网上办、马上办、一次办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仿宋_GB2312" w:eastAsia="仿宋_GB2312" w:cs="仿宋_GB2312"/>
                <w:kern w:val="2"/>
                <w:sz w:val="24"/>
                <w:szCs w:val="24"/>
                <w:highlight w:val="none"/>
                <w:vertAlign w:val="baseline"/>
                <w:lang w:eastAsia="zh-CN" w:bidi="ar-SA"/>
              </w:rPr>
              <w:t>天津海事局下属各分支海事局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涉水工程通航安全技术参数备案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《中华人民共和国水上水下作业和活动通航安全管理规定》（交通运输部令2021年第24号）第26条。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eastAsia="zh-CN" w:bidi="ar-SA"/>
              </w:rPr>
            </w:pPr>
            <w:r>
              <w:rPr>
                <w:rFonts w:hint="eastAsia" w:ascii="仿宋_GB2312" w:hAnsi="仿宋_GB2312" w:eastAsia="仿宋_GB2312" w:cs="仿宋_GB2312"/>
                <w:sz w:val="24"/>
                <w:szCs w:val="24"/>
                <w:highlight w:val="none"/>
                <w:vertAlign w:val="baseline"/>
                <w:lang w:eastAsia="zh-CN"/>
              </w:rPr>
              <w:t>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仿宋_GB2312" w:eastAsia="仿宋_GB2312" w:cs="仿宋_GB2312"/>
                <w:kern w:val="2"/>
                <w:sz w:val="24"/>
                <w:szCs w:val="24"/>
                <w:highlight w:val="none"/>
                <w:vertAlign w:val="baseline"/>
                <w:lang w:eastAsia="zh-CN" w:bidi="ar-SA"/>
              </w:rPr>
              <w:t>天津海事局下属各分支海事局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船舶在港区水域内安全作业备案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《船舶港内安全作业监督管理办法》（海船舶</w:t>
            </w:r>
            <w:r>
              <w:rPr>
                <w:rFonts w:hint="eastAsia" w:ascii="仿宋_GB2312" w:hAnsi="宋体" w:eastAsia="仿宋_GB2312" w:cs="仿宋_GB2312"/>
                <w:i w:val="0"/>
                <w:iCs w:val="0"/>
                <w:color w:val="000000"/>
                <w:kern w:val="0"/>
                <w:sz w:val="24"/>
                <w:szCs w:val="24"/>
                <w:highlight w:val="none"/>
                <w:u w:val="none"/>
                <w:lang w:val="en-US" w:eastAsia="zh-CN" w:bidi="ar"/>
              </w:rPr>
              <w:t>〔200</w:t>
            </w:r>
            <w:r>
              <w:rPr>
                <w:rFonts w:hint="default" w:ascii="仿宋_GB2312" w:hAnsi="宋体" w:eastAsia="仿宋_GB2312" w:cs="仿宋_GB2312"/>
                <w:i w:val="0"/>
                <w:iCs w:val="0"/>
                <w:color w:val="000000"/>
                <w:kern w:val="0"/>
                <w:sz w:val="24"/>
                <w:szCs w:val="24"/>
                <w:highlight w:val="none"/>
                <w:u w:val="none"/>
                <w:lang w:eastAsia="zh-CN" w:bidi="ar"/>
              </w:rPr>
              <w:t>4</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eastAsia="zh-CN" w:bidi="ar"/>
              </w:rPr>
              <w:t>362</w:t>
            </w:r>
            <w:r>
              <w:rPr>
                <w:rFonts w:hint="eastAsia" w:ascii="仿宋_GB2312" w:hAnsi="宋体" w:eastAsia="仿宋_GB2312" w:cs="仿宋_GB2312"/>
                <w:i w:val="0"/>
                <w:iCs w:val="0"/>
                <w:color w:val="000000"/>
                <w:kern w:val="0"/>
                <w:sz w:val="24"/>
                <w:szCs w:val="24"/>
                <w:highlight w:val="none"/>
                <w:u w:val="none"/>
                <w:lang w:val="en-US" w:eastAsia="zh-CN" w:bidi="ar"/>
              </w:rPr>
              <w:t>号</w:t>
            </w:r>
            <w:r>
              <w:rPr>
                <w:rFonts w:hint="default" w:ascii="仿宋_GB2312" w:hAnsi="宋体" w:eastAsia="仿宋_GB2312" w:cs="仿宋_GB2312"/>
                <w:i w:val="0"/>
                <w:iCs w:val="0"/>
                <w:color w:val="000000"/>
                <w:kern w:val="0"/>
                <w:sz w:val="24"/>
                <w:szCs w:val="24"/>
                <w:highlight w:val="none"/>
                <w:u w:val="none"/>
                <w:lang w:eastAsia="zh-CN" w:bidi="ar"/>
              </w:rPr>
              <w:t>）第3条。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仿宋_GB2312" w:eastAsia="仿宋_GB2312" w:cs="仿宋_GB2312"/>
                <w:kern w:val="2"/>
                <w:sz w:val="24"/>
                <w:szCs w:val="24"/>
                <w:highlight w:val="none"/>
                <w:vertAlign w:val="baseline"/>
                <w:lang w:eastAsia="zh-CN" w:bidi="ar-SA"/>
              </w:rPr>
              <w:t>天津海事局下属各分支海事局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游艇俱乐部备案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《游艇安全管理规定》（交通运输部令2008年第7号）第27条。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仿宋_GB2312" w:eastAsia="仿宋_GB2312" w:cs="仿宋_GB2312"/>
                <w:kern w:val="2"/>
                <w:sz w:val="24"/>
                <w:szCs w:val="24"/>
                <w:highlight w:val="none"/>
                <w:vertAlign w:val="baseline"/>
                <w:lang w:eastAsia="zh-CN" w:bidi="ar-SA"/>
              </w:rPr>
              <w:t>天津海事局下属各分支海事局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船舶污染物的接收和处理情况备案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《防治船舶污染海洋环境管理条例》（中华人民共和国国务院令第561号）第19条。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24"/>
                <w:highlight w:val="none"/>
                <w:vertAlign w:val="baseline"/>
                <w:lang w:eastAsia="zh-CN" w:bidi="ar-SA"/>
              </w:rPr>
            </w:pPr>
            <w:r>
              <w:rPr>
                <w:rFonts w:hint="default" w:ascii="仿宋_GB2312" w:hAnsi="仿宋_GB2312" w:eastAsia="仿宋_GB2312" w:cs="仿宋_GB2312"/>
                <w:kern w:val="2"/>
                <w:sz w:val="24"/>
                <w:szCs w:val="24"/>
                <w:highlight w:val="none"/>
                <w:vertAlign w:val="baseline"/>
                <w:lang w:eastAsia="zh-CN" w:bidi="ar-SA"/>
              </w:rPr>
              <w:t>天津海事局下属各分支海事局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港口、码头、装卸站及有关作业单位防治船舶及其有关作业活动污染海洋环境应急预案备案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《防治船舶污染海洋环境管理条例》（中华人民共和国国务院令第561号）第14条。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8" w:type="dxa"/>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p>
        </w:tc>
        <w:tc>
          <w:tcPr>
            <w:tcW w:w="1852"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24"/>
                <w:highlight w:val="none"/>
                <w:vertAlign w:val="baseline"/>
                <w:lang w:eastAsia="zh-CN" w:bidi="ar-SA"/>
              </w:rPr>
            </w:pPr>
            <w:r>
              <w:rPr>
                <w:rFonts w:hint="default" w:ascii="仿宋_GB2312" w:hAnsi="仿宋_GB2312" w:eastAsia="仿宋_GB2312" w:cs="仿宋_GB2312"/>
                <w:kern w:val="2"/>
                <w:sz w:val="24"/>
                <w:szCs w:val="24"/>
                <w:highlight w:val="none"/>
                <w:vertAlign w:val="baseline"/>
                <w:lang w:eastAsia="zh-CN" w:bidi="ar-SA"/>
              </w:rPr>
              <w:t>天津海事局下属各分支海事局</w:t>
            </w:r>
          </w:p>
        </w:tc>
        <w:tc>
          <w:tcPr>
            <w:tcW w:w="2675"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船舶油料供受作业单位备案</w:t>
            </w:r>
          </w:p>
        </w:tc>
        <w:tc>
          <w:tcPr>
            <w:tcW w:w="2525" w:type="dxa"/>
            <w:vAlign w:val="center"/>
          </w:tcPr>
          <w:p>
            <w:pPr>
              <w:jc w:val="center"/>
              <w:rPr>
                <w:rFonts w:hint="eastAsia" w:ascii="仿宋_GB2312" w:hAnsi="宋体" w:eastAsia="仿宋_GB2312" w:cs="仿宋_GB2312"/>
                <w:i w:val="0"/>
                <w:iCs w:val="0"/>
                <w:color w:val="000000"/>
                <w:kern w:val="2"/>
                <w:sz w:val="24"/>
                <w:szCs w:val="24"/>
                <w:highlight w:val="none"/>
                <w:u w:val="none"/>
                <w:lang w:val="en-US" w:eastAsia="zh-CN" w:bidi="ar-SA"/>
              </w:rPr>
            </w:pPr>
          </w:p>
        </w:tc>
        <w:tc>
          <w:tcPr>
            <w:tcW w:w="4750" w:type="dxa"/>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highlight w:val="none"/>
                <w:u w:val="none"/>
                <w:lang w:eastAsia="zh-CN" w:bidi="ar"/>
              </w:rPr>
            </w:pPr>
            <w:r>
              <w:rPr>
                <w:rFonts w:hint="default" w:ascii="仿宋_GB2312" w:hAnsi="宋体" w:eastAsia="仿宋_GB2312" w:cs="仿宋_GB2312"/>
                <w:i w:val="0"/>
                <w:iCs w:val="0"/>
                <w:color w:val="000000"/>
                <w:kern w:val="0"/>
                <w:sz w:val="24"/>
                <w:szCs w:val="24"/>
                <w:highlight w:val="none"/>
                <w:u w:val="none"/>
                <w:lang w:eastAsia="zh-CN" w:bidi="ar"/>
              </w:rPr>
              <w:t>《防治船舶污染海洋环境管理条例》（中华人民共和国国务院令第561号）第27条。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马上办、一次办、就近办</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rPr>
            </w:pPr>
          </w:p>
        </w:tc>
      </w:tr>
    </w:tbl>
    <w:p>
      <w:pPr>
        <w:keepNext w:val="0"/>
        <w:keepLines w:val="0"/>
        <w:pageBreakBefore w:val="0"/>
        <w:widowControl/>
        <w:kinsoku/>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adjustRightInd w:val="0"/>
        <w:snapToGrid w:val="0"/>
        <w:spacing w:line="560" w:lineRule="exact"/>
        <w:rPr>
          <w:rFonts w:ascii="仿宋_GB2312" w:hAnsi="Times New Roman" w:eastAsia="仿宋_GB2312"/>
          <w:spacing w:val="-10"/>
          <w:sz w:val="28"/>
          <w:szCs w:val="28"/>
        </w:rPr>
        <w:sectPr>
          <w:footerReference r:id="rId3" w:type="default"/>
          <w:pgSz w:w="16838" w:h="11906" w:orient="landscape"/>
          <w:pgMar w:top="720" w:right="720" w:bottom="720" w:left="720" w:header="851" w:footer="992" w:gutter="0"/>
          <w:pgNumType w:fmt="numberInDash"/>
          <w:cols w:space="0" w:num="1"/>
          <w:rtlGutter w:val="0"/>
          <w:docGrid w:type="lines" w:linePitch="317" w:charSpace="0"/>
        </w:sectPr>
      </w:pPr>
    </w:p>
    <w:p>
      <w:pPr>
        <w:adjustRightInd w:val="0"/>
        <w:snapToGrid w:val="0"/>
        <w:spacing w:line="579" w:lineRule="atLeast"/>
        <w:jc w:val="both"/>
        <w:rPr>
          <w:rFonts w:hint="default" w:ascii="Times New Roman" w:hAnsi="Times New Roman" w:eastAsia="仿宋_GB2312" w:cs="Times New Roman"/>
          <w:sz w:val="32"/>
          <w:szCs w:val="32"/>
        </w:rPr>
      </w:pPr>
    </w:p>
    <w:sectPr>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9695"/>
    <w:multiLevelType w:val="singleLevel"/>
    <w:tmpl w:val="CFFF9695"/>
    <w:lvl w:ilvl="0" w:tentative="0">
      <w:start w:val="1"/>
      <w:numFmt w:val="decimal"/>
      <w:suff w:val="nothing"/>
      <w:lvlText w:val="%1"/>
      <w:lvlJc w:val="left"/>
      <w:pPr>
        <w:tabs>
          <w:tab w:val="left" w:pos="0"/>
        </w:tabs>
        <w:ind w:left="0" w:firstLine="0"/>
      </w:pPr>
      <w:rPr>
        <w:rFonts w:hint="default"/>
      </w:rPr>
    </w:lvl>
  </w:abstractNum>
  <w:abstractNum w:abstractNumId="1">
    <w:nsid w:val="FD5F81E1"/>
    <w:multiLevelType w:val="singleLevel"/>
    <w:tmpl w:val="FD5F81E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MjYwOGMxNDBkZmZiMjY4OWQ4ZWE5MDIyOTI5ODUifQ=="/>
  </w:docVars>
  <w:rsids>
    <w:rsidRoot w:val="00134D01"/>
    <w:rsid w:val="00134D01"/>
    <w:rsid w:val="001D2E0A"/>
    <w:rsid w:val="003F6E7A"/>
    <w:rsid w:val="00476512"/>
    <w:rsid w:val="004A2F8B"/>
    <w:rsid w:val="00506D5A"/>
    <w:rsid w:val="0061636A"/>
    <w:rsid w:val="008B2F7B"/>
    <w:rsid w:val="00CE191E"/>
    <w:rsid w:val="02DF01B3"/>
    <w:rsid w:val="0EBF7C2C"/>
    <w:rsid w:val="0FE52496"/>
    <w:rsid w:val="1BFFAD8D"/>
    <w:rsid w:val="1DDFF23B"/>
    <w:rsid w:val="1F5F6B6D"/>
    <w:rsid w:val="2DEBB66D"/>
    <w:rsid w:val="34FF36D3"/>
    <w:rsid w:val="3B904B1A"/>
    <w:rsid w:val="3BD32D95"/>
    <w:rsid w:val="3CE7A9C5"/>
    <w:rsid w:val="3D7A2125"/>
    <w:rsid w:val="3FEAE196"/>
    <w:rsid w:val="3FEB62C1"/>
    <w:rsid w:val="45DD5923"/>
    <w:rsid w:val="4924272A"/>
    <w:rsid w:val="4DF91068"/>
    <w:rsid w:val="4FF39579"/>
    <w:rsid w:val="51DF0C91"/>
    <w:rsid w:val="556D7E22"/>
    <w:rsid w:val="55DABC3B"/>
    <w:rsid w:val="57FD932A"/>
    <w:rsid w:val="57FF1C64"/>
    <w:rsid w:val="5AEF13A3"/>
    <w:rsid w:val="5B9F9E26"/>
    <w:rsid w:val="5BA9D78F"/>
    <w:rsid w:val="5BDF8985"/>
    <w:rsid w:val="5BF71CC9"/>
    <w:rsid w:val="5EDCB8F2"/>
    <w:rsid w:val="5F7F0B12"/>
    <w:rsid w:val="5FDA7F21"/>
    <w:rsid w:val="5FFBB08F"/>
    <w:rsid w:val="657F5F7F"/>
    <w:rsid w:val="65DF3D84"/>
    <w:rsid w:val="68FBE88F"/>
    <w:rsid w:val="69FEA051"/>
    <w:rsid w:val="6AFDB94B"/>
    <w:rsid w:val="6AFF03E5"/>
    <w:rsid w:val="6D9F8C8C"/>
    <w:rsid w:val="6E9E02CB"/>
    <w:rsid w:val="6EFAFC7B"/>
    <w:rsid w:val="6F7F1C2B"/>
    <w:rsid w:val="6F7F7B43"/>
    <w:rsid w:val="6F9F7AFE"/>
    <w:rsid w:val="6FD3120D"/>
    <w:rsid w:val="6FFEEA46"/>
    <w:rsid w:val="71F26816"/>
    <w:rsid w:val="726FE10A"/>
    <w:rsid w:val="73FD9001"/>
    <w:rsid w:val="777EB8FF"/>
    <w:rsid w:val="77FE27BA"/>
    <w:rsid w:val="7AF82F45"/>
    <w:rsid w:val="7BBFF6D0"/>
    <w:rsid w:val="7BF34D13"/>
    <w:rsid w:val="7BF3D699"/>
    <w:rsid w:val="7D7D1441"/>
    <w:rsid w:val="7D7EDDF3"/>
    <w:rsid w:val="7E77102C"/>
    <w:rsid w:val="7E9FCB61"/>
    <w:rsid w:val="7EFB6582"/>
    <w:rsid w:val="7EFF582B"/>
    <w:rsid w:val="7F5F6C80"/>
    <w:rsid w:val="7F6A0FF0"/>
    <w:rsid w:val="7F9D39E9"/>
    <w:rsid w:val="7FEC7A77"/>
    <w:rsid w:val="7FEFE1B7"/>
    <w:rsid w:val="7FFD6792"/>
    <w:rsid w:val="7FFF6BBD"/>
    <w:rsid w:val="97DDF7F6"/>
    <w:rsid w:val="9BEFEB85"/>
    <w:rsid w:val="9FEFD8F3"/>
    <w:rsid w:val="9FF99357"/>
    <w:rsid w:val="A8E7F075"/>
    <w:rsid w:val="AF3FC351"/>
    <w:rsid w:val="AF77B687"/>
    <w:rsid w:val="AFFF9C45"/>
    <w:rsid w:val="B4FF07DB"/>
    <w:rsid w:val="B697A20B"/>
    <w:rsid w:val="B7E13802"/>
    <w:rsid w:val="B9FFF37B"/>
    <w:rsid w:val="BC3EE4D8"/>
    <w:rsid w:val="BF77A6B6"/>
    <w:rsid w:val="BFB7C819"/>
    <w:rsid w:val="BFEB1A8E"/>
    <w:rsid w:val="BFF38037"/>
    <w:rsid w:val="C7FF9A23"/>
    <w:rsid w:val="C9AFF1F6"/>
    <w:rsid w:val="D1FF6DFE"/>
    <w:rsid w:val="D4F53803"/>
    <w:rsid w:val="D57B8739"/>
    <w:rsid w:val="DBFE8758"/>
    <w:rsid w:val="DD5FC814"/>
    <w:rsid w:val="DDB6529F"/>
    <w:rsid w:val="DF5FA7EA"/>
    <w:rsid w:val="DF7FBE58"/>
    <w:rsid w:val="DFBF0628"/>
    <w:rsid w:val="DFED8BDD"/>
    <w:rsid w:val="E0EA224A"/>
    <w:rsid w:val="E6FFB194"/>
    <w:rsid w:val="E7AC52DF"/>
    <w:rsid w:val="E7DE2C7E"/>
    <w:rsid w:val="E7DF34E0"/>
    <w:rsid w:val="E7F3F11B"/>
    <w:rsid w:val="ED9BFF9F"/>
    <w:rsid w:val="EFF73134"/>
    <w:rsid w:val="EFFED4D8"/>
    <w:rsid w:val="F33F7F42"/>
    <w:rsid w:val="F3EFF04D"/>
    <w:rsid w:val="F5FF8516"/>
    <w:rsid w:val="F6ED88F5"/>
    <w:rsid w:val="F735C1CD"/>
    <w:rsid w:val="F776A307"/>
    <w:rsid w:val="F7AF3FC7"/>
    <w:rsid w:val="F7F31E2C"/>
    <w:rsid w:val="F7F955B6"/>
    <w:rsid w:val="F7FF4545"/>
    <w:rsid w:val="F97FA937"/>
    <w:rsid w:val="F9DB65AB"/>
    <w:rsid w:val="FA6B79F0"/>
    <w:rsid w:val="FB3F8394"/>
    <w:rsid w:val="FBBF5058"/>
    <w:rsid w:val="FBEDF9C6"/>
    <w:rsid w:val="FC9B65D5"/>
    <w:rsid w:val="FCE70170"/>
    <w:rsid w:val="FCFDF2AF"/>
    <w:rsid w:val="FDBEB765"/>
    <w:rsid w:val="FDED2793"/>
    <w:rsid w:val="FDFBB177"/>
    <w:rsid w:val="FE66D6A5"/>
    <w:rsid w:val="FEA94250"/>
    <w:rsid w:val="FEC419D1"/>
    <w:rsid w:val="FEFE45FC"/>
    <w:rsid w:val="FF3E2A72"/>
    <w:rsid w:val="FF5F9879"/>
    <w:rsid w:val="FF7F1E88"/>
    <w:rsid w:val="FFDF8449"/>
    <w:rsid w:val="FFDFE702"/>
    <w:rsid w:val="FFEF0007"/>
    <w:rsid w:val="FFFDC4F0"/>
    <w:rsid w:val="FFFF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289</Words>
  <Characters>1648</Characters>
  <Lines>13</Lines>
  <Paragraphs>3</Paragraphs>
  <TotalTime>8</TotalTime>
  <ScaleCrop>false</ScaleCrop>
  <LinksUpToDate>false</LinksUpToDate>
  <CharactersWithSpaces>1934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2020-11-07T04:52:00Z</dcterms:created>
  <dc:creator>处室一</dc:creator>
  <cp:lastModifiedBy>田茂金</cp:lastModifiedBy>
  <cp:lastPrinted>2023-09-03T02:00:00Z</cp:lastPrinted>
  <dcterms:modified xsi:type="dcterms:W3CDTF">2023-09-05T01:24:52Z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07FF61A5EE5A40099FB71B7A694AC704</vt:lpwstr>
  </property>
</Properties>
</file>